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DA1168" w14:textId="77777777" w:rsidR="00BB464D" w:rsidRPr="006B207D" w:rsidRDefault="00BB464D" w:rsidP="00BB464D">
      <w:pPr>
        <w:spacing w:after="0" w:line="360" w:lineRule="auto"/>
        <w:jc w:val="center"/>
        <w:rPr>
          <w:rFonts w:cs="Calibri"/>
          <w:b/>
          <w:sz w:val="24"/>
          <w:szCs w:val="24"/>
        </w:rPr>
      </w:pPr>
    </w:p>
    <w:p w14:paraId="791F0217" w14:textId="37FC0F0C" w:rsidR="00A63563" w:rsidRPr="006B207D" w:rsidRDefault="00A63563" w:rsidP="00BB464D">
      <w:pPr>
        <w:spacing w:after="0" w:line="360" w:lineRule="auto"/>
        <w:jc w:val="center"/>
        <w:rPr>
          <w:rFonts w:cs="Calibri"/>
          <w:b/>
          <w:sz w:val="24"/>
          <w:szCs w:val="24"/>
        </w:rPr>
      </w:pPr>
      <w:r w:rsidRPr="006B207D">
        <w:rPr>
          <w:rFonts w:cs="Calibri"/>
          <w:b/>
          <w:sz w:val="24"/>
          <w:szCs w:val="24"/>
        </w:rPr>
        <w:t xml:space="preserve">PROCESO </w:t>
      </w:r>
      <w:r w:rsidR="002E0F5A" w:rsidRPr="006B207D">
        <w:rPr>
          <w:rFonts w:cs="Calibri"/>
          <w:b/>
          <w:sz w:val="24"/>
          <w:szCs w:val="24"/>
        </w:rPr>
        <w:t>DE GESTIÓN DE</w:t>
      </w:r>
      <w:r w:rsidR="00B53D0D" w:rsidRPr="006B207D">
        <w:rPr>
          <w:rFonts w:cs="Calibri"/>
          <w:b/>
          <w:sz w:val="24"/>
          <w:szCs w:val="24"/>
        </w:rPr>
        <w:t xml:space="preserve"> FORMACIÓN PROFESIONAL INTEGRAL</w:t>
      </w:r>
    </w:p>
    <w:p w14:paraId="5E3BCBDD" w14:textId="74D77B8F" w:rsidR="00A63563" w:rsidRPr="006B207D" w:rsidRDefault="00A63563" w:rsidP="00BB464D">
      <w:pPr>
        <w:spacing w:after="0" w:line="360" w:lineRule="auto"/>
        <w:jc w:val="center"/>
        <w:rPr>
          <w:rFonts w:cs="Calibri"/>
          <w:b/>
          <w:color w:val="FF0000"/>
          <w:sz w:val="24"/>
          <w:szCs w:val="24"/>
        </w:rPr>
      </w:pPr>
      <w:r w:rsidRPr="006B207D">
        <w:rPr>
          <w:rFonts w:cs="Calibri"/>
          <w:b/>
          <w:sz w:val="24"/>
          <w:szCs w:val="24"/>
        </w:rPr>
        <w:t xml:space="preserve">FORMATO </w:t>
      </w:r>
      <w:r w:rsidR="00B53D0D" w:rsidRPr="006B207D">
        <w:rPr>
          <w:rFonts w:cs="Calibri"/>
          <w:b/>
          <w:sz w:val="24"/>
          <w:szCs w:val="24"/>
        </w:rPr>
        <w:t>GUÍA DE APRENDIZAJE</w:t>
      </w:r>
    </w:p>
    <w:p w14:paraId="26976494" w14:textId="77777777" w:rsidR="00BB464D" w:rsidRPr="006B207D" w:rsidRDefault="00BB464D" w:rsidP="00BB464D">
      <w:pPr>
        <w:spacing w:after="0" w:line="360" w:lineRule="auto"/>
        <w:jc w:val="center"/>
        <w:rPr>
          <w:rFonts w:cs="Calibri"/>
          <w:b/>
          <w:color w:val="FF0000"/>
          <w:sz w:val="24"/>
          <w:szCs w:val="24"/>
        </w:rPr>
      </w:pPr>
    </w:p>
    <w:p w14:paraId="65322F1D" w14:textId="14AA6DF9" w:rsidR="00B53D0D" w:rsidRPr="006B207D" w:rsidRDefault="003605B2" w:rsidP="00033399">
      <w:pPr>
        <w:spacing w:line="360" w:lineRule="auto"/>
        <w:jc w:val="both"/>
        <w:rPr>
          <w:rFonts w:cs="Calibri"/>
          <w:b/>
          <w:sz w:val="24"/>
          <w:szCs w:val="24"/>
        </w:rPr>
      </w:pPr>
      <w:r w:rsidRPr="006B207D">
        <w:rPr>
          <w:rFonts w:cs="Calibri"/>
          <w:b/>
          <w:sz w:val="24"/>
          <w:szCs w:val="24"/>
        </w:rPr>
        <w:t xml:space="preserve">1. </w:t>
      </w:r>
      <w:r w:rsidR="00B53D0D" w:rsidRPr="006B207D">
        <w:rPr>
          <w:rFonts w:cs="Calibri"/>
          <w:b/>
          <w:sz w:val="24"/>
          <w:szCs w:val="24"/>
        </w:rPr>
        <w:t>IDENTIFICACIÓN DE LA GUIA DE APRENDIZAJE</w:t>
      </w:r>
    </w:p>
    <w:p w14:paraId="5146533C" w14:textId="00E981FA" w:rsidR="00B53D0D" w:rsidRPr="006B207D" w:rsidRDefault="00B53D0D" w:rsidP="00033399">
      <w:pPr>
        <w:pStyle w:val="Prrafodelista"/>
        <w:numPr>
          <w:ilvl w:val="0"/>
          <w:numId w:val="23"/>
        </w:numPr>
        <w:spacing w:line="360" w:lineRule="auto"/>
        <w:jc w:val="both"/>
        <w:rPr>
          <w:rFonts w:ascii="Calibri" w:hAnsi="Calibri" w:cs="Calibri"/>
          <w:sz w:val="24"/>
          <w:szCs w:val="24"/>
        </w:rPr>
      </w:pPr>
      <w:r w:rsidRPr="006B207D">
        <w:rPr>
          <w:rFonts w:ascii="Calibri" w:hAnsi="Calibri" w:cs="Calibri"/>
          <w:sz w:val="24"/>
          <w:szCs w:val="24"/>
        </w:rPr>
        <w:t>Denominación del Programa de Formación:</w:t>
      </w:r>
      <w:r w:rsidR="000B2BBC" w:rsidRPr="006B207D">
        <w:rPr>
          <w:rFonts w:ascii="Calibri" w:hAnsi="Calibri" w:cs="Calibri"/>
          <w:sz w:val="24"/>
          <w:szCs w:val="24"/>
        </w:rPr>
        <w:t xml:space="preserve"> TECNICO EN INTEGRACION DE CONTENIDOS DIGITALES</w:t>
      </w:r>
    </w:p>
    <w:p w14:paraId="11F40DA0" w14:textId="704EA96C" w:rsidR="00B53D0D" w:rsidRPr="006B207D" w:rsidRDefault="00B53D0D" w:rsidP="00033399">
      <w:pPr>
        <w:pStyle w:val="Prrafodelista"/>
        <w:numPr>
          <w:ilvl w:val="0"/>
          <w:numId w:val="23"/>
        </w:numPr>
        <w:spacing w:line="360" w:lineRule="auto"/>
        <w:jc w:val="both"/>
        <w:rPr>
          <w:rFonts w:ascii="Calibri" w:hAnsi="Calibri" w:cs="Calibri"/>
          <w:sz w:val="24"/>
          <w:szCs w:val="24"/>
        </w:rPr>
      </w:pPr>
      <w:r w:rsidRPr="006B207D">
        <w:rPr>
          <w:rFonts w:ascii="Calibri" w:hAnsi="Calibri" w:cs="Calibri"/>
          <w:sz w:val="24"/>
          <w:szCs w:val="24"/>
        </w:rPr>
        <w:t>Código del Programa de Formación:</w:t>
      </w:r>
      <w:r w:rsidR="000B2BBC" w:rsidRPr="006B207D">
        <w:rPr>
          <w:rFonts w:ascii="Calibri" w:hAnsi="Calibri" w:cs="Calibri"/>
          <w:sz w:val="24"/>
          <w:szCs w:val="24"/>
        </w:rPr>
        <w:t xml:space="preserve"> 524704</w:t>
      </w:r>
    </w:p>
    <w:p w14:paraId="5ABB6B05" w14:textId="0ED3B0DA" w:rsidR="00B53D0D" w:rsidRPr="006B207D" w:rsidRDefault="00B53D0D" w:rsidP="00033399">
      <w:pPr>
        <w:pStyle w:val="Prrafodelista"/>
        <w:numPr>
          <w:ilvl w:val="0"/>
          <w:numId w:val="23"/>
        </w:numPr>
        <w:spacing w:line="360" w:lineRule="auto"/>
        <w:jc w:val="both"/>
        <w:rPr>
          <w:rFonts w:ascii="Calibri" w:hAnsi="Calibri" w:cs="Calibri"/>
          <w:sz w:val="24"/>
          <w:szCs w:val="24"/>
        </w:rPr>
      </w:pPr>
      <w:r w:rsidRPr="006B207D">
        <w:rPr>
          <w:rFonts w:ascii="Calibri" w:hAnsi="Calibri" w:cs="Calibri"/>
          <w:sz w:val="24"/>
          <w:szCs w:val="24"/>
        </w:rPr>
        <w:t xml:space="preserve">Nombre del Proyecto </w:t>
      </w:r>
      <w:r w:rsidR="00E54187" w:rsidRPr="006B207D">
        <w:rPr>
          <w:rFonts w:ascii="Calibri" w:hAnsi="Calibri" w:cs="Calibri"/>
          <w:sz w:val="24"/>
          <w:szCs w:val="24"/>
        </w:rPr>
        <w:t xml:space="preserve">Formativo </w:t>
      </w:r>
      <w:r w:rsidR="24891A0C" w:rsidRPr="006B207D">
        <w:rPr>
          <w:rFonts w:ascii="Calibri" w:hAnsi="Calibri" w:cs="Calibri"/>
          <w:sz w:val="24"/>
          <w:szCs w:val="24"/>
        </w:rPr>
        <w:t>(si</w:t>
      </w:r>
      <w:r w:rsidRPr="006B207D">
        <w:rPr>
          <w:rFonts w:ascii="Calibri" w:hAnsi="Calibri" w:cs="Calibri"/>
          <w:sz w:val="24"/>
          <w:szCs w:val="24"/>
        </w:rPr>
        <w:t xml:space="preserve"> </w:t>
      </w:r>
      <w:r w:rsidR="00F51763" w:rsidRPr="006B207D">
        <w:rPr>
          <w:rFonts w:ascii="Calibri" w:hAnsi="Calibri" w:cs="Calibri"/>
          <w:sz w:val="24"/>
          <w:szCs w:val="24"/>
        </w:rPr>
        <w:t>aplica</w:t>
      </w:r>
      <w:r w:rsidRPr="006B207D">
        <w:rPr>
          <w:rFonts w:ascii="Calibri" w:hAnsi="Calibri" w:cs="Calibri"/>
          <w:sz w:val="24"/>
          <w:szCs w:val="24"/>
        </w:rPr>
        <w:t>)</w:t>
      </w:r>
      <w:r w:rsidR="00F51763" w:rsidRPr="006B207D">
        <w:rPr>
          <w:rFonts w:ascii="Calibri" w:hAnsi="Calibri" w:cs="Calibri"/>
          <w:sz w:val="24"/>
          <w:szCs w:val="24"/>
        </w:rPr>
        <w:t>:</w:t>
      </w:r>
      <w:r w:rsidR="000B2BBC" w:rsidRPr="006B207D">
        <w:rPr>
          <w:rFonts w:ascii="Calibri" w:hAnsi="Calibri" w:cs="Calibri"/>
          <w:sz w:val="24"/>
          <w:szCs w:val="24"/>
        </w:rPr>
        <w:t xml:space="preserve"> DESARROLLO DE ESTRATEGIAS DIGITALES PARA LA CREACIÓN DE CONTENIDOS Y PIEZAS MULTIMEDIA PARA EL SECTOR PRODUCTIVO</w:t>
      </w:r>
    </w:p>
    <w:p w14:paraId="63058BFC" w14:textId="78D0D131" w:rsidR="00B53D0D" w:rsidRPr="006B207D" w:rsidRDefault="00B53D0D" w:rsidP="00033399">
      <w:pPr>
        <w:pStyle w:val="Prrafodelista"/>
        <w:numPr>
          <w:ilvl w:val="0"/>
          <w:numId w:val="23"/>
        </w:numPr>
        <w:spacing w:line="360" w:lineRule="auto"/>
        <w:jc w:val="both"/>
        <w:rPr>
          <w:rFonts w:ascii="Calibri" w:hAnsi="Calibri" w:cs="Calibri"/>
          <w:sz w:val="24"/>
          <w:szCs w:val="24"/>
        </w:rPr>
      </w:pPr>
      <w:r w:rsidRPr="006B207D">
        <w:rPr>
          <w:rFonts w:ascii="Calibri" w:hAnsi="Calibri" w:cs="Calibri"/>
          <w:sz w:val="24"/>
          <w:szCs w:val="24"/>
        </w:rPr>
        <w:t xml:space="preserve">Fase del Proyecto </w:t>
      </w:r>
      <w:r w:rsidR="7A59C7AB" w:rsidRPr="006B207D">
        <w:rPr>
          <w:rFonts w:ascii="Calibri" w:hAnsi="Calibri" w:cs="Calibri"/>
          <w:sz w:val="24"/>
          <w:szCs w:val="24"/>
        </w:rPr>
        <w:t>(si</w:t>
      </w:r>
      <w:r w:rsidRPr="006B207D">
        <w:rPr>
          <w:rFonts w:ascii="Calibri" w:hAnsi="Calibri" w:cs="Calibri"/>
          <w:sz w:val="24"/>
          <w:szCs w:val="24"/>
        </w:rPr>
        <w:t xml:space="preserve"> </w:t>
      </w:r>
      <w:r w:rsidR="00F51763" w:rsidRPr="006B207D">
        <w:rPr>
          <w:rFonts w:ascii="Calibri" w:hAnsi="Calibri" w:cs="Calibri"/>
          <w:sz w:val="24"/>
          <w:szCs w:val="24"/>
        </w:rPr>
        <w:t>aplica</w:t>
      </w:r>
      <w:r w:rsidRPr="006B207D">
        <w:rPr>
          <w:rFonts w:ascii="Calibri" w:hAnsi="Calibri" w:cs="Calibri"/>
          <w:sz w:val="24"/>
          <w:szCs w:val="24"/>
        </w:rPr>
        <w:t>)</w:t>
      </w:r>
      <w:r w:rsidR="00F51763" w:rsidRPr="006B207D">
        <w:rPr>
          <w:rFonts w:ascii="Calibri" w:hAnsi="Calibri" w:cs="Calibri"/>
          <w:sz w:val="24"/>
          <w:szCs w:val="24"/>
        </w:rPr>
        <w:t>:</w:t>
      </w:r>
      <w:r w:rsidR="000B2BBC" w:rsidRPr="006B207D">
        <w:rPr>
          <w:rFonts w:ascii="Calibri" w:hAnsi="Calibri" w:cs="Calibri"/>
          <w:sz w:val="24"/>
          <w:szCs w:val="24"/>
        </w:rPr>
        <w:t xml:space="preserve"> PRODUCCION</w:t>
      </w:r>
    </w:p>
    <w:p w14:paraId="66D83556" w14:textId="5875AC6F" w:rsidR="00B53D0D" w:rsidRPr="006B207D" w:rsidRDefault="00B53D0D" w:rsidP="00033399">
      <w:pPr>
        <w:pStyle w:val="Prrafodelista"/>
        <w:numPr>
          <w:ilvl w:val="0"/>
          <w:numId w:val="23"/>
        </w:numPr>
        <w:spacing w:line="360" w:lineRule="auto"/>
        <w:jc w:val="both"/>
        <w:rPr>
          <w:rFonts w:ascii="Calibri" w:hAnsi="Calibri" w:cs="Calibri"/>
          <w:sz w:val="24"/>
          <w:szCs w:val="24"/>
        </w:rPr>
      </w:pPr>
      <w:r w:rsidRPr="006B207D">
        <w:rPr>
          <w:rFonts w:ascii="Calibri" w:hAnsi="Calibri" w:cs="Calibri"/>
          <w:sz w:val="24"/>
          <w:szCs w:val="24"/>
        </w:rPr>
        <w:t>Actividad de Proyecto</w:t>
      </w:r>
      <w:r w:rsidR="00E54187" w:rsidRPr="006B207D">
        <w:rPr>
          <w:rFonts w:ascii="Calibri" w:hAnsi="Calibri" w:cs="Calibri"/>
          <w:sz w:val="24"/>
          <w:szCs w:val="24"/>
        </w:rPr>
        <w:t xml:space="preserve"> </w:t>
      </w:r>
      <w:r w:rsidR="5A7EFF2D" w:rsidRPr="006B207D">
        <w:rPr>
          <w:rFonts w:ascii="Calibri" w:hAnsi="Calibri" w:cs="Calibri"/>
          <w:sz w:val="24"/>
          <w:szCs w:val="24"/>
        </w:rPr>
        <w:t>Formativo (</w:t>
      </w:r>
      <w:r w:rsidRPr="006B207D">
        <w:rPr>
          <w:rFonts w:ascii="Calibri" w:hAnsi="Calibri" w:cs="Calibri"/>
          <w:sz w:val="24"/>
          <w:szCs w:val="24"/>
        </w:rPr>
        <w:t xml:space="preserve">si </w:t>
      </w:r>
      <w:r w:rsidR="00F51763" w:rsidRPr="006B207D">
        <w:rPr>
          <w:rFonts w:ascii="Calibri" w:hAnsi="Calibri" w:cs="Calibri"/>
          <w:sz w:val="24"/>
          <w:szCs w:val="24"/>
        </w:rPr>
        <w:t>aplica</w:t>
      </w:r>
      <w:r w:rsidRPr="006B207D">
        <w:rPr>
          <w:rFonts w:ascii="Calibri" w:hAnsi="Calibri" w:cs="Calibri"/>
          <w:sz w:val="24"/>
          <w:szCs w:val="24"/>
        </w:rPr>
        <w:t>)</w:t>
      </w:r>
      <w:r w:rsidR="00F51763" w:rsidRPr="006B207D">
        <w:rPr>
          <w:rFonts w:ascii="Calibri" w:hAnsi="Calibri" w:cs="Calibri"/>
          <w:sz w:val="24"/>
          <w:szCs w:val="24"/>
        </w:rPr>
        <w:t>:</w:t>
      </w:r>
      <w:r w:rsidR="000B2BBC" w:rsidRPr="006B207D">
        <w:rPr>
          <w:rFonts w:ascii="Calibri" w:hAnsi="Calibri" w:cs="Calibri"/>
          <w:sz w:val="24"/>
          <w:szCs w:val="24"/>
        </w:rPr>
        <w:t xml:space="preserve"> Elaborar los elementos gráficos y audiovisuales para la estrategia digital.</w:t>
      </w:r>
    </w:p>
    <w:p w14:paraId="0F830893" w14:textId="4F5D307D" w:rsidR="00B53D0D" w:rsidRPr="006B207D" w:rsidRDefault="00B53D0D" w:rsidP="00033399">
      <w:pPr>
        <w:pStyle w:val="Prrafodelista"/>
        <w:numPr>
          <w:ilvl w:val="0"/>
          <w:numId w:val="23"/>
        </w:numPr>
        <w:spacing w:line="360" w:lineRule="auto"/>
        <w:jc w:val="both"/>
        <w:rPr>
          <w:rFonts w:ascii="Calibri" w:hAnsi="Calibri" w:cs="Calibri"/>
          <w:sz w:val="24"/>
          <w:szCs w:val="24"/>
        </w:rPr>
      </w:pPr>
      <w:r w:rsidRPr="006B207D">
        <w:rPr>
          <w:rFonts w:ascii="Calibri" w:hAnsi="Calibri" w:cs="Calibri"/>
          <w:sz w:val="24"/>
          <w:szCs w:val="24"/>
        </w:rPr>
        <w:t>Competencia</w:t>
      </w:r>
      <w:r w:rsidR="00F51763" w:rsidRPr="006B207D">
        <w:rPr>
          <w:rFonts w:ascii="Calibri" w:hAnsi="Calibri" w:cs="Calibri"/>
          <w:sz w:val="24"/>
          <w:szCs w:val="24"/>
        </w:rPr>
        <w:t>:</w:t>
      </w:r>
      <w:r w:rsidR="000B2BBC" w:rsidRPr="006B207D">
        <w:rPr>
          <w:rFonts w:ascii="Calibri" w:hAnsi="Calibri" w:cs="Calibri"/>
          <w:sz w:val="24"/>
          <w:szCs w:val="24"/>
        </w:rPr>
        <w:t xml:space="preserve"> Animar el contenido de </w:t>
      </w:r>
      <w:proofErr w:type="gramStart"/>
      <w:r w:rsidR="000B2BBC" w:rsidRPr="006B207D">
        <w:rPr>
          <w:rFonts w:ascii="Calibri" w:hAnsi="Calibri" w:cs="Calibri"/>
          <w:sz w:val="24"/>
          <w:szCs w:val="24"/>
        </w:rPr>
        <w:t>acuerdo  con</w:t>
      </w:r>
      <w:proofErr w:type="gramEnd"/>
      <w:r w:rsidR="000B2BBC" w:rsidRPr="006B207D">
        <w:rPr>
          <w:rFonts w:ascii="Calibri" w:hAnsi="Calibri" w:cs="Calibri"/>
          <w:sz w:val="24"/>
          <w:szCs w:val="24"/>
        </w:rPr>
        <w:t xml:space="preserve"> técnicas y proyecto audiovisual</w:t>
      </w:r>
    </w:p>
    <w:p w14:paraId="30ECAB32" w14:textId="2C264C06" w:rsidR="00B53D0D" w:rsidRPr="006B207D" w:rsidRDefault="00B53D0D" w:rsidP="00033399">
      <w:pPr>
        <w:pStyle w:val="Prrafodelista"/>
        <w:numPr>
          <w:ilvl w:val="0"/>
          <w:numId w:val="23"/>
        </w:numPr>
        <w:spacing w:line="360" w:lineRule="auto"/>
        <w:jc w:val="both"/>
        <w:rPr>
          <w:rFonts w:ascii="Calibri" w:hAnsi="Calibri" w:cs="Calibri"/>
          <w:sz w:val="24"/>
          <w:szCs w:val="24"/>
        </w:rPr>
      </w:pPr>
      <w:r w:rsidRPr="006B207D">
        <w:rPr>
          <w:rFonts w:ascii="Calibri" w:hAnsi="Calibri" w:cs="Calibri"/>
          <w:sz w:val="24"/>
          <w:szCs w:val="24"/>
        </w:rPr>
        <w:t>Resultados de Aprendizaje:</w:t>
      </w:r>
      <w:r w:rsidR="000B2BBC" w:rsidRPr="006B207D">
        <w:rPr>
          <w:rFonts w:ascii="Calibri" w:hAnsi="Calibri" w:cs="Calibri"/>
          <w:sz w:val="24"/>
          <w:szCs w:val="24"/>
        </w:rPr>
        <w:t xml:space="preserve"> Integrar el </w:t>
      </w:r>
      <w:proofErr w:type="spellStart"/>
      <w:r w:rsidR="000B2BBC" w:rsidRPr="006B207D">
        <w:rPr>
          <w:rFonts w:ascii="Calibri" w:hAnsi="Calibri" w:cs="Calibri"/>
          <w:sz w:val="24"/>
          <w:szCs w:val="24"/>
        </w:rPr>
        <w:t>blocking</w:t>
      </w:r>
      <w:proofErr w:type="spellEnd"/>
      <w:r w:rsidR="000B2BBC" w:rsidRPr="006B207D">
        <w:rPr>
          <w:rFonts w:ascii="Calibri" w:hAnsi="Calibri" w:cs="Calibri"/>
          <w:sz w:val="24"/>
          <w:szCs w:val="24"/>
        </w:rPr>
        <w:t xml:space="preserve"> con base en los lineamientos de la secuencia de la estrategia digital.</w:t>
      </w:r>
    </w:p>
    <w:p w14:paraId="2F477666" w14:textId="5706CCB4" w:rsidR="00F51763" w:rsidRPr="006B207D" w:rsidRDefault="00B53D0D" w:rsidP="00033399">
      <w:pPr>
        <w:pStyle w:val="Prrafodelista"/>
        <w:numPr>
          <w:ilvl w:val="0"/>
          <w:numId w:val="23"/>
        </w:numPr>
        <w:spacing w:line="360" w:lineRule="auto"/>
        <w:jc w:val="both"/>
        <w:rPr>
          <w:rFonts w:ascii="Calibri" w:hAnsi="Calibri" w:cs="Calibri"/>
          <w:sz w:val="24"/>
          <w:szCs w:val="24"/>
        </w:rPr>
      </w:pPr>
      <w:r w:rsidRPr="006B207D">
        <w:rPr>
          <w:rFonts w:ascii="Calibri" w:hAnsi="Calibri" w:cs="Calibri"/>
          <w:sz w:val="24"/>
          <w:szCs w:val="24"/>
        </w:rPr>
        <w:t>Duración de la Guía</w:t>
      </w:r>
      <w:r w:rsidR="005E2F69" w:rsidRPr="006B207D">
        <w:rPr>
          <w:rFonts w:ascii="Calibri" w:hAnsi="Calibri" w:cs="Calibri"/>
          <w:sz w:val="24"/>
          <w:szCs w:val="24"/>
        </w:rPr>
        <w:t xml:space="preserve"> de Aprendizaje</w:t>
      </w:r>
      <w:r w:rsidR="00F51763" w:rsidRPr="006B207D">
        <w:rPr>
          <w:rFonts w:ascii="Calibri" w:hAnsi="Calibri" w:cs="Calibri"/>
          <w:sz w:val="24"/>
          <w:szCs w:val="24"/>
        </w:rPr>
        <w:t xml:space="preserve"> (horas):</w:t>
      </w:r>
      <w:r w:rsidR="000B2BBC" w:rsidRPr="006B207D">
        <w:rPr>
          <w:rFonts w:ascii="Calibri" w:hAnsi="Calibri" w:cs="Calibri"/>
          <w:sz w:val="24"/>
          <w:szCs w:val="24"/>
        </w:rPr>
        <w:t xml:space="preserve">  55 horas </w:t>
      </w:r>
    </w:p>
    <w:p w14:paraId="6E25FDE8" w14:textId="77777777" w:rsidR="000B2BBC" w:rsidRPr="006B207D" w:rsidRDefault="000B2BBC" w:rsidP="000B2BBC">
      <w:pPr>
        <w:pStyle w:val="Prrafodelista"/>
        <w:spacing w:line="360" w:lineRule="auto"/>
        <w:jc w:val="both"/>
        <w:rPr>
          <w:rFonts w:ascii="Calibri" w:hAnsi="Calibri" w:cs="Calibri"/>
          <w:sz w:val="24"/>
          <w:szCs w:val="24"/>
        </w:rPr>
      </w:pPr>
    </w:p>
    <w:p w14:paraId="6395F881" w14:textId="0CF25195" w:rsidR="00B53D0D" w:rsidRPr="006B207D" w:rsidRDefault="00B53D0D" w:rsidP="009448E8">
      <w:pPr>
        <w:spacing w:after="0" w:line="240" w:lineRule="auto"/>
        <w:rPr>
          <w:rFonts w:cs="Calibri"/>
          <w:b/>
          <w:sz w:val="24"/>
          <w:szCs w:val="24"/>
        </w:rPr>
      </w:pPr>
      <w:r w:rsidRPr="006B207D">
        <w:rPr>
          <w:rFonts w:cs="Calibri"/>
          <w:b/>
          <w:sz w:val="24"/>
          <w:szCs w:val="24"/>
        </w:rPr>
        <w:t>2. PRESENTACIÓN</w:t>
      </w:r>
    </w:p>
    <w:p w14:paraId="1DA46D31" w14:textId="77777777" w:rsidR="00CE69A9" w:rsidRPr="006B207D" w:rsidRDefault="00CE69A9" w:rsidP="009448E8">
      <w:pPr>
        <w:spacing w:after="0" w:line="240" w:lineRule="auto"/>
        <w:rPr>
          <w:rFonts w:eastAsiaTheme="minorHAnsi" w:cs="Calibri"/>
          <w:sz w:val="24"/>
          <w:szCs w:val="24"/>
        </w:rPr>
      </w:pPr>
    </w:p>
    <w:p w14:paraId="09FB83CE" w14:textId="77777777" w:rsidR="000B2BBC" w:rsidRPr="006B207D" w:rsidRDefault="000B2BBC" w:rsidP="000B2BBC">
      <w:pPr>
        <w:tabs>
          <w:tab w:val="left" w:pos="3828"/>
        </w:tabs>
        <w:spacing w:line="360" w:lineRule="auto"/>
        <w:ind w:left="360"/>
        <w:jc w:val="both"/>
        <w:rPr>
          <w:rFonts w:cs="Calibri"/>
          <w:sz w:val="24"/>
          <w:szCs w:val="24"/>
        </w:rPr>
      </w:pPr>
      <w:r w:rsidRPr="006B207D">
        <w:rPr>
          <w:rFonts w:cs="Calibri"/>
          <w:sz w:val="24"/>
          <w:szCs w:val="24"/>
        </w:rPr>
        <w:t xml:space="preserve">Estimado aprendiz, bienvenido a esta fase del aprendizaje en el SENA, en esta guía conocerá y </w:t>
      </w:r>
      <w:proofErr w:type="gramStart"/>
      <w:r w:rsidRPr="006B207D">
        <w:rPr>
          <w:rFonts w:cs="Calibri"/>
          <w:sz w:val="24"/>
          <w:szCs w:val="24"/>
        </w:rPr>
        <w:t>apropiara</w:t>
      </w:r>
      <w:proofErr w:type="gramEnd"/>
      <w:r w:rsidRPr="006B207D">
        <w:rPr>
          <w:rFonts w:cs="Calibri"/>
          <w:sz w:val="24"/>
          <w:szCs w:val="24"/>
        </w:rPr>
        <w:t xml:space="preserve"> los conocimientos de principales técnicas de animación, sus principios, así como su historia y otros elementos fundamentales para el desarrollo de las actividades de aprendizaje. Conocer todo estos conceptos y fundamentos, le darán bases para realizar animaciones vanguardistas.</w:t>
      </w:r>
    </w:p>
    <w:p w14:paraId="10FC2053" w14:textId="77777777" w:rsidR="000B2BBC" w:rsidRPr="006B207D" w:rsidRDefault="000B2BBC" w:rsidP="000B2BBC">
      <w:pPr>
        <w:tabs>
          <w:tab w:val="left" w:pos="3828"/>
        </w:tabs>
        <w:spacing w:line="360" w:lineRule="auto"/>
        <w:ind w:left="360"/>
        <w:jc w:val="both"/>
        <w:rPr>
          <w:rFonts w:cs="Calibri"/>
          <w:sz w:val="24"/>
          <w:szCs w:val="24"/>
        </w:rPr>
      </w:pPr>
      <w:r w:rsidRPr="006B207D">
        <w:rPr>
          <w:rFonts w:cs="Calibri"/>
          <w:sz w:val="24"/>
          <w:szCs w:val="24"/>
        </w:rPr>
        <w:lastRenderedPageBreak/>
        <w:t>El desarrollo de esta guía lo ayuda a acercarse a la certificación como técnico en integración de contenidos digitales, así como aprender a desarrollar los diferentes entregables del trimestre en el área.</w:t>
      </w:r>
    </w:p>
    <w:p w14:paraId="3370C341" w14:textId="77777777" w:rsidR="000B2BBC" w:rsidRPr="006B207D" w:rsidRDefault="000B2BBC" w:rsidP="000B2BBC">
      <w:pPr>
        <w:tabs>
          <w:tab w:val="left" w:pos="3828"/>
        </w:tabs>
        <w:spacing w:line="360" w:lineRule="auto"/>
        <w:ind w:left="360"/>
        <w:jc w:val="both"/>
        <w:rPr>
          <w:rFonts w:cs="Calibri"/>
          <w:sz w:val="24"/>
          <w:szCs w:val="24"/>
        </w:rPr>
      </w:pPr>
      <w:r w:rsidRPr="006B207D">
        <w:rPr>
          <w:rFonts w:cs="Calibri"/>
          <w:sz w:val="24"/>
          <w:szCs w:val="24"/>
        </w:rPr>
        <w:t>Recuerde que dentro de los procesos de formación cuenta con diferentes fuentes de conocimiento: El instructor – Tutor, El entorno, Las TIC, El trabajo colaborativo.</w:t>
      </w:r>
    </w:p>
    <w:p w14:paraId="414C0501" w14:textId="07FF69CF" w:rsidR="00F51763" w:rsidRPr="006B207D" w:rsidRDefault="000B2BBC" w:rsidP="000B2BBC">
      <w:pPr>
        <w:tabs>
          <w:tab w:val="left" w:pos="3828"/>
        </w:tabs>
        <w:spacing w:line="360" w:lineRule="auto"/>
        <w:ind w:left="360"/>
        <w:jc w:val="both"/>
        <w:rPr>
          <w:rFonts w:cs="Calibri"/>
          <w:sz w:val="24"/>
          <w:szCs w:val="24"/>
        </w:rPr>
      </w:pPr>
      <w:r w:rsidRPr="006B207D">
        <w:rPr>
          <w:rFonts w:cs="Calibri"/>
          <w:sz w:val="24"/>
          <w:szCs w:val="24"/>
        </w:rPr>
        <w:t>Es importante el trabajo en equipo y colaborativo, también el trabajo autónomo y el autoaprendizaje para el desarrollo de la formación integral del SENA, el compromiso como aprendiz a desarrollar las actividades de aprendizaje aquí propuestas.</w:t>
      </w:r>
      <w:r w:rsidR="00F51763" w:rsidRPr="006B207D">
        <w:rPr>
          <w:rFonts w:cs="Calibri"/>
          <w:sz w:val="24"/>
          <w:szCs w:val="24"/>
        </w:rPr>
        <w:br w:type="page"/>
      </w:r>
    </w:p>
    <w:p w14:paraId="04DB577D" w14:textId="77777777" w:rsidR="009448E8" w:rsidRPr="006B207D" w:rsidRDefault="009448E8" w:rsidP="00033399">
      <w:pPr>
        <w:tabs>
          <w:tab w:val="left" w:pos="4320"/>
          <w:tab w:val="left" w:pos="4485"/>
          <w:tab w:val="left" w:pos="5445"/>
        </w:tabs>
        <w:spacing w:line="360" w:lineRule="auto"/>
        <w:jc w:val="both"/>
        <w:rPr>
          <w:rFonts w:cs="Calibri"/>
          <w:b/>
          <w:sz w:val="24"/>
          <w:szCs w:val="24"/>
        </w:rPr>
      </w:pPr>
    </w:p>
    <w:p w14:paraId="05E7627C" w14:textId="63E93677" w:rsidR="00B53D0D" w:rsidRPr="006B207D" w:rsidRDefault="00B53D0D" w:rsidP="00033399">
      <w:pPr>
        <w:tabs>
          <w:tab w:val="left" w:pos="4320"/>
          <w:tab w:val="left" w:pos="4485"/>
          <w:tab w:val="left" w:pos="5445"/>
        </w:tabs>
        <w:spacing w:line="360" w:lineRule="auto"/>
        <w:jc w:val="both"/>
        <w:rPr>
          <w:rFonts w:cs="Calibri"/>
          <w:b/>
          <w:sz w:val="24"/>
          <w:szCs w:val="24"/>
        </w:rPr>
      </w:pPr>
      <w:r w:rsidRPr="006B207D">
        <w:rPr>
          <w:rFonts w:cs="Calibri"/>
          <w:b/>
          <w:sz w:val="24"/>
          <w:szCs w:val="24"/>
        </w:rPr>
        <w:t>3.  FORMULACIÓN DE LAS ACTIVIDADES DE APRENDIZAJE</w:t>
      </w:r>
    </w:p>
    <w:p w14:paraId="7D9E4CD0" w14:textId="6547130F" w:rsidR="00172F63" w:rsidRPr="006B207D" w:rsidRDefault="00FE7202" w:rsidP="00CC084F">
      <w:pPr>
        <w:tabs>
          <w:tab w:val="left" w:pos="4320"/>
          <w:tab w:val="left" w:pos="4485"/>
          <w:tab w:val="left" w:pos="5445"/>
        </w:tabs>
        <w:spacing w:line="360" w:lineRule="auto"/>
        <w:jc w:val="both"/>
        <w:rPr>
          <w:rFonts w:cs="Calibri"/>
          <w:b/>
          <w:bCs/>
          <w:sz w:val="24"/>
          <w:szCs w:val="24"/>
        </w:rPr>
      </w:pPr>
      <w:r w:rsidRPr="006B207D">
        <w:rPr>
          <w:rFonts w:cs="Calibri"/>
          <w:b/>
          <w:bCs/>
          <w:sz w:val="24"/>
          <w:szCs w:val="24"/>
        </w:rPr>
        <w:t xml:space="preserve">3.1 </w:t>
      </w:r>
      <w:r w:rsidR="008D7773" w:rsidRPr="006B207D">
        <w:rPr>
          <w:rFonts w:cs="Calibri"/>
          <w:b/>
          <w:bCs/>
          <w:sz w:val="24"/>
          <w:szCs w:val="24"/>
        </w:rPr>
        <w:t>Actividades de refle</w:t>
      </w:r>
      <w:r w:rsidR="007553B0" w:rsidRPr="006B207D">
        <w:rPr>
          <w:rFonts w:cs="Calibri"/>
          <w:b/>
          <w:bCs/>
          <w:sz w:val="24"/>
          <w:szCs w:val="24"/>
        </w:rPr>
        <w:t>xi</w:t>
      </w:r>
      <w:r w:rsidR="008D7773" w:rsidRPr="006B207D">
        <w:rPr>
          <w:rFonts w:cs="Calibri"/>
          <w:b/>
          <w:bCs/>
          <w:sz w:val="24"/>
          <w:szCs w:val="24"/>
        </w:rPr>
        <w:t>ón inicial</w:t>
      </w:r>
      <w:r w:rsidR="003630EC" w:rsidRPr="006B207D">
        <w:rPr>
          <w:rFonts w:cs="Calibri"/>
          <w:b/>
          <w:bCs/>
          <w:sz w:val="24"/>
          <w:szCs w:val="24"/>
        </w:rPr>
        <w:t>:</w:t>
      </w:r>
    </w:p>
    <w:p w14:paraId="1D565299" w14:textId="77777777" w:rsidR="00B636A4" w:rsidRPr="006B207D" w:rsidRDefault="00B636A4" w:rsidP="00B636A4">
      <w:pPr>
        <w:pStyle w:val="NormalWeb"/>
        <w:spacing w:before="0" w:beforeAutospacing="0" w:after="0" w:afterAutospacing="0"/>
        <w:jc w:val="both"/>
        <w:rPr>
          <w:rFonts w:ascii="Calibri" w:hAnsi="Calibri" w:cs="Calibri"/>
          <w:b/>
          <w:bCs/>
          <w:color w:val="000000"/>
          <w:sz w:val="22"/>
          <w:szCs w:val="22"/>
        </w:rPr>
      </w:pPr>
      <w:bookmarkStart w:id="0" w:name="_Hlk196323874"/>
      <w:r w:rsidRPr="006B207D">
        <w:rPr>
          <w:rFonts w:ascii="Calibri" w:hAnsi="Calibri" w:cs="Calibri"/>
          <w:b/>
          <w:bCs/>
          <w:color w:val="000000"/>
          <w:sz w:val="22"/>
          <w:szCs w:val="22"/>
        </w:rPr>
        <w:t>Actividad No 1. Analizar las diferentes técnicas de animación que pueden ser aplicadas al proyecto.</w:t>
      </w:r>
    </w:p>
    <w:p w14:paraId="13AB855D" w14:textId="77777777" w:rsidR="00B636A4" w:rsidRPr="006B207D" w:rsidRDefault="00B636A4" w:rsidP="00B636A4">
      <w:pPr>
        <w:pStyle w:val="NormalWeb"/>
        <w:spacing w:before="0" w:beforeAutospacing="0" w:after="0" w:afterAutospacing="0"/>
        <w:jc w:val="center"/>
        <w:rPr>
          <w:rFonts w:ascii="Calibri" w:hAnsi="Calibri" w:cs="Calibri"/>
          <w:sz w:val="22"/>
          <w:szCs w:val="22"/>
        </w:rPr>
      </w:pPr>
    </w:p>
    <w:p w14:paraId="3627EE3B" w14:textId="77777777" w:rsidR="00B636A4" w:rsidRPr="006B207D" w:rsidRDefault="00B636A4" w:rsidP="00B636A4">
      <w:pPr>
        <w:pStyle w:val="NormalWeb"/>
        <w:spacing w:before="0" w:beforeAutospacing="0" w:after="0" w:afterAutospacing="0"/>
        <w:rPr>
          <w:rFonts w:ascii="Calibri" w:hAnsi="Calibri" w:cs="Calibri"/>
          <w:sz w:val="22"/>
          <w:szCs w:val="22"/>
        </w:rPr>
      </w:pPr>
    </w:p>
    <w:p w14:paraId="34EB1A6C" w14:textId="77777777" w:rsidR="00B636A4" w:rsidRPr="006B207D" w:rsidRDefault="00B636A4" w:rsidP="00B636A4">
      <w:pPr>
        <w:pStyle w:val="NormalWeb"/>
        <w:spacing w:before="0" w:beforeAutospacing="0" w:after="0" w:afterAutospacing="0"/>
        <w:jc w:val="both"/>
        <w:rPr>
          <w:rFonts w:ascii="Calibri" w:hAnsi="Calibri" w:cs="Calibri"/>
          <w:sz w:val="22"/>
          <w:szCs w:val="22"/>
        </w:rPr>
      </w:pPr>
      <w:r w:rsidRPr="006B207D">
        <w:rPr>
          <w:rFonts w:ascii="Calibri" w:hAnsi="Calibri" w:cs="Calibri"/>
          <w:color w:val="000000"/>
          <w:sz w:val="22"/>
          <w:szCs w:val="22"/>
        </w:rPr>
        <w:t xml:space="preserve">La animación es parte fundamental del contenido digital, el aprendiz del TICD debe conocer sus principios y diferentes técnicas </w:t>
      </w:r>
      <w:proofErr w:type="spellStart"/>
      <w:r w:rsidRPr="006B207D">
        <w:rPr>
          <w:rFonts w:ascii="Calibri" w:hAnsi="Calibri" w:cs="Calibri"/>
          <w:color w:val="000000"/>
          <w:sz w:val="22"/>
          <w:szCs w:val="22"/>
        </w:rPr>
        <w:t>existenten</w:t>
      </w:r>
      <w:proofErr w:type="spellEnd"/>
      <w:r w:rsidRPr="006B207D">
        <w:rPr>
          <w:rFonts w:ascii="Calibri" w:hAnsi="Calibri" w:cs="Calibri"/>
          <w:color w:val="000000"/>
          <w:sz w:val="22"/>
          <w:szCs w:val="22"/>
        </w:rPr>
        <w:t xml:space="preserve">, abordando así las </w:t>
      </w:r>
      <w:proofErr w:type="gramStart"/>
      <w:r w:rsidRPr="006B207D">
        <w:rPr>
          <w:rFonts w:ascii="Calibri" w:hAnsi="Calibri" w:cs="Calibri"/>
          <w:color w:val="000000"/>
          <w:sz w:val="22"/>
          <w:szCs w:val="22"/>
        </w:rPr>
        <w:t>diferente posibilidades</w:t>
      </w:r>
      <w:proofErr w:type="gramEnd"/>
      <w:r w:rsidRPr="006B207D">
        <w:rPr>
          <w:rFonts w:ascii="Calibri" w:hAnsi="Calibri" w:cs="Calibri"/>
          <w:color w:val="000000"/>
          <w:sz w:val="22"/>
          <w:szCs w:val="22"/>
        </w:rPr>
        <w:t xml:space="preserve"> de trabajo y producción. Para el desarrollo de esta actividad revisaremos el contenido de los siguientes enlaces: </w:t>
      </w:r>
    </w:p>
    <w:p w14:paraId="3A61803E" w14:textId="77777777" w:rsidR="00B636A4" w:rsidRPr="006B207D" w:rsidRDefault="00B636A4" w:rsidP="00B636A4">
      <w:pPr>
        <w:pStyle w:val="NormalWeb"/>
        <w:spacing w:before="0" w:beforeAutospacing="0" w:after="0" w:afterAutospacing="0"/>
        <w:jc w:val="both"/>
        <w:rPr>
          <w:rFonts w:ascii="Calibri" w:hAnsi="Calibri" w:cs="Calibri"/>
          <w:sz w:val="22"/>
          <w:szCs w:val="22"/>
        </w:rPr>
      </w:pPr>
    </w:p>
    <w:p w14:paraId="4981B0A7" w14:textId="77777777" w:rsidR="00B636A4" w:rsidRPr="006B207D" w:rsidRDefault="00B636A4" w:rsidP="00B636A4">
      <w:pPr>
        <w:pStyle w:val="NormalWeb"/>
        <w:numPr>
          <w:ilvl w:val="0"/>
          <w:numId w:val="32"/>
        </w:numPr>
        <w:spacing w:before="0" w:beforeAutospacing="0" w:after="0" w:afterAutospacing="0"/>
        <w:jc w:val="both"/>
        <w:rPr>
          <w:rFonts w:ascii="Calibri" w:hAnsi="Calibri" w:cs="Calibri"/>
          <w:sz w:val="22"/>
          <w:szCs w:val="22"/>
        </w:rPr>
      </w:pPr>
      <w:r w:rsidRPr="006B207D">
        <w:rPr>
          <w:rFonts w:ascii="Calibri" w:hAnsi="Calibri" w:cs="Calibri"/>
          <w:sz w:val="22"/>
          <w:szCs w:val="22"/>
        </w:rPr>
        <w:t>https://www.notodoanimacion.es/que-es-la-animacion-tipos-y-tecnicas/</w:t>
      </w:r>
    </w:p>
    <w:p w14:paraId="0F62C040" w14:textId="77777777" w:rsidR="00B636A4" w:rsidRPr="006B207D" w:rsidRDefault="00B636A4" w:rsidP="00B636A4">
      <w:pPr>
        <w:pStyle w:val="NormalWeb"/>
        <w:numPr>
          <w:ilvl w:val="0"/>
          <w:numId w:val="32"/>
        </w:numPr>
        <w:spacing w:before="0" w:beforeAutospacing="0" w:after="0" w:afterAutospacing="0"/>
        <w:jc w:val="both"/>
        <w:rPr>
          <w:rFonts w:ascii="Calibri" w:hAnsi="Calibri" w:cs="Calibri"/>
          <w:sz w:val="22"/>
          <w:szCs w:val="22"/>
        </w:rPr>
      </w:pPr>
      <w:proofErr w:type="gramStart"/>
      <w:r w:rsidRPr="006B207D">
        <w:rPr>
          <w:rFonts w:ascii="Calibri" w:hAnsi="Calibri" w:cs="Calibri"/>
          <w:sz w:val="22"/>
          <w:szCs w:val="22"/>
        </w:rPr>
        <w:t>https://sena.territorio.la/content_secure/1256/institucion/Titulada/institution/SENA/Arte/524704/Contenido/OVA/CF3/index.html#/  (</w:t>
      </w:r>
      <w:proofErr w:type="gramEnd"/>
      <w:r w:rsidRPr="006B207D">
        <w:rPr>
          <w:rFonts w:ascii="Calibri" w:hAnsi="Calibri" w:cs="Calibri"/>
          <w:sz w:val="22"/>
          <w:szCs w:val="22"/>
        </w:rPr>
        <w:t xml:space="preserve">Debe iniciar sesión en </w:t>
      </w:r>
      <w:proofErr w:type="spellStart"/>
      <w:r w:rsidRPr="006B207D">
        <w:rPr>
          <w:rFonts w:ascii="Calibri" w:hAnsi="Calibri" w:cs="Calibri"/>
          <w:sz w:val="22"/>
          <w:szCs w:val="22"/>
        </w:rPr>
        <w:t>territorium</w:t>
      </w:r>
      <w:proofErr w:type="spellEnd"/>
      <w:r w:rsidRPr="006B207D">
        <w:rPr>
          <w:rFonts w:ascii="Calibri" w:hAnsi="Calibri" w:cs="Calibri"/>
          <w:sz w:val="22"/>
          <w:szCs w:val="22"/>
        </w:rPr>
        <w:t>)</w:t>
      </w:r>
    </w:p>
    <w:p w14:paraId="5A7618F6" w14:textId="77777777" w:rsidR="00B636A4" w:rsidRPr="006B207D" w:rsidRDefault="00B636A4" w:rsidP="00B636A4">
      <w:pPr>
        <w:pStyle w:val="NormalWeb"/>
        <w:spacing w:before="0" w:beforeAutospacing="0" w:after="0" w:afterAutospacing="0"/>
        <w:jc w:val="both"/>
        <w:rPr>
          <w:rFonts w:ascii="Calibri" w:hAnsi="Calibri" w:cs="Calibri"/>
          <w:color w:val="146194" w:themeColor="text2"/>
          <w:sz w:val="22"/>
          <w:szCs w:val="22"/>
        </w:rPr>
      </w:pPr>
    </w:p>
    <w:p w14:paraId="7FA87AAB" w14:textId="77777777" w:rsidR="00B636A4" w:rsidRPr="006B207D" w:rsidRDefault="00B636A4" w:rsidP="00B636A4">
      <w:pPr>
        <w:pStyle w:val="NormalWeb"/>
        <w:spacing w:before="0" w:beforeAutospacing="0" w:after="0" w:afterAutospacing="0"/>
        <w:jc w:val="both"/>
        <w:rPr>
          <w:rFonts w:ascii="Calibri" w:hAnsi="Calibri" w:cs="Calibri"/>
          <w:color w:val="146194" w:themeColor="text2"/>
          <w:sz w:val="22"/>
          <w:szCs w:val="22"/>
        </w:rPr>
      </w:pPr>
      <w:r w:rsidRPr="006B207D">
        <w:rPr>
          <w:rFonts w:ascii="Calibri" w:hAnsi="Calibri" w:cs="Calibri"/>
          <w:noProof/>
          <w:color w:val="146194" w:themeColor="text2"/>
          <w:sz w:val="22"/>
          <w:szCs w:val="22"/>
        </w:rPr>
        <w:drawing>
          <wp:inline distT="0" distB="0" distL="0" distR="0" wp14:anchorId="0FFAFB36" wp14:editId="2A8410A6">
            <wp:extent cx="5710776" cy="1613214"/>
            <wp:effectExtent l="0" t="0" r="4445" b="6350"/>
            <wp:docPr id="140058793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2326" cy="1624951"/>
                    </a:xfrm>
                    <a:prstGeom prst="rect">
                      <a:avLst/>
                    </a:prstGeom>
                    <a:noFill/>
                  </pic:spPr>
                </pic:pic>
              </a:graphicData>
            </a:graphic>
          </wp:inline>
        </w:drawing>
      </w:r>
    </w:p>
    <w:p w14:paraId="7D76E223" w14:textId="18815109" w:rsidR="00B636A4" w:rsidRPr="006B207D" w:rsidRDefault="00B636A4" w:rsidP="00B636A4">
      <w:pPr>
        <w:pStyle w:val="NormalWeb"/>
        <w:spacing w:before="0" w:beforeAutospacing="0" w:after="0" w:afterAutospacing="0"/>
        <w:jc w:val="both"/>
        <w:rPr>
          <w:rFonts w:ascii="Calibri" w:hAnsi="Calibri" w:cs="Calibri"/>
          <w:color w:val="000000"/>
          <w:sz w:val="22"/>
          <w:szCs w:val="22"/>
        </w:rPr>
      </w:pPr>
      <w:r w:rsidRPr="006B207D">
        <w:rPr>
          <w:rFonts w:ascii="Calibri" w:hAnsi="Calibri" w:cs="Calibri"/>
          <w:color w:val="000000"/>
          <w:sz w:val="22"/>
          <w:szCs w:val="22"/>
        </w:rPr>
        <w:t xml:space="preserve">Conformando grupos de máximo </w:t>
      </w:r>
      <w:r w:rsidR="00052CAF">
        <w:rPr>
          <w:rFonts w:ascii="Calibri" w:hAnsi="Calibri" w:cs="Calibri"/>
          <w:color w:val="000000"/>
          <w:sz w:val="22"/>
          <w:szCs w:val="22"/>
        </w:rPr>
        <w:t>tres (</w:t>
      </w:r>
      <w:r w:rsidRPr="006B207D">
        <w:rPr>
          <w:rFonts w:ascii="Calibri" w:hAnsi="Calibri" w:cs="Calibri"/>
          <w:color w:val="000000"/>
          <w:sz w:val="22"/>
          <w:szCs w:val="22"/>
        </w:rPr>
        <w:t>3</w:t>
      </w:r>
      <w:r w:rsidR="00052CAF">
        <w:rPr>
          <w:rFonts w:ascii="Calibri" w:hAnsi="Calibri" w:cs="Calibri"/>
          <w:color w:val="000000"/>
          <w:sz w:val="22"/>
          <w:szCs w:val="22"/>
        </w:rPr>
        <w:t>)</w:t>
      </w:r>
      <w:r w:rsidRPr="006B207D">
        <w:rPr>
          <w:rFonts w:ascii="Calibri" w:hAnsi="Calibri" w:cs="Calibri"/>
          <w:color w:val="000000"/>
          <w:sz w:val="22"/>
          <w:szCs w:val="22"/>
        </w:rPr>
        <w:t xml:space="preserve"> aprendices</w:t>
      </w:r>
      <w:r w:rsidR="00052CAF">
        <w:rPr>
          <w:rFonts w:ascii="Calibri" w:hAnsi="Calibri" w:cs="Calibri"/>
          <w:color w:val="000000"/>
          <w:sz w:val="22"/>
          <w:szCs w:val="22"/>
        </w:rPr>
        <w:t xml:space="preserve"> </w:t>
      </w:r>
      <w:proofErr w:type="gramStart"/>
      <w:r w:rsidR="00052CAF" w:rsidRPr="00052CAF">
        <w:rPr>
          <w:rFonts w:ascii="Calibri" w:hAnsi="Calibri" w:cs="Calibri"/>
          <w:color w:val="FF0000"/>
          <w:sz w:val="22"/>
          <w:szCs w:val="22"/>
        </w:rPr>
        <w:t xml:space="preserve">analice </w:t>
      </w:r>
      <w:r w:rsidRPr="00052CAF">
        <w:rPr>
          <w:rFonts w:ascii="Calibri" w:hAnsi="Calibri" w:cs="Calibri"/>
          <w:color w:val="FF0000"/>
          <w:sz w:val="22"/>
          <w:szCs w:val="22"/>
        </w:rPr>
        <w:t xml:space="preserve"> </w:t>
      </w:r>
      <w:r w:rsidRPr="00052CAF">
        <w:rPr>
          <w:rFonts w:ascii="Calibri" w:hAnsi="Calibri" w:cs="Calibri"/>
          <w:strike/>
          <w:color w:val="000000"/>
          <w:sz w:val="22"/>
          <w:szCs w:val="22"/>
        </w:rPr>
        <w:t>se</w:t>
      </w:r>
      <w:proofErr w:type="gramEnd"/>
      <w:r w:rsidRPr="00052CAF">
        <w:rPr>
          <w:rFonts w:ascii="Calibri" w:hAnsi="Calibri" w:cs="Calibri"/>
          <w:strike/>
          <w:color w:val="000000"/>
          <w:sz w:val="22"/>
          <w:szCs w:val="22"/>
        </w:rPr>
        <w:t xml:space="preserve"> analizará</w:t>
      </w:r>
      <w:r w:rsidRPr="006B207D">
        <w:rPr>
          <w:rFonts w:ascii="Calibri" w:hAnsi="Calibri" w:cs="Calibri"/>
          <w:color w:val="000000"/>
          <w:sz w:val="22"/>
          <w:szCs w:val="22"/>
        </w:rPr>
        <w:t xml:space="preserve"> las diferentes </w:t>
      </w:r>
      <w:r w:rsidRPr="006B207D">
        <w:rPr>
          <w:rFonts w:ascii="Calibri" w:hAnsi="Calibri" w:cs="Calibri"/>
          <w:b/>
          <w:bCs/>
          <w:color w:val="000000"/>
          <w:sz w:val="22"/>
          <w:szCs w:val="22"/>
        </w:rPr>
        <w:t>técnicas de animación</w:t>
      </w:r>
      <w:r w:rsidR="00052CAF">
        <w:rPr>
          <w:rFonts w:ascii="Calibri" w:hAnsi="Calibri" w:cs="Calibri"/>
          <w:color w:val="000000"/>
          <w:sz w:val="22"/>
          <w:szCs w:val="22"/>
        </w:rPr>
        <w:t>, d</w:t>
      </w:r>
      <w:r w:rsidRPr="006B207D">
        <w:rPr>
          <w:rFonts w:ascii="Calibri" w:hAnsi="Calibri" w:cs="Calibri"/>
          <w:color w:val="000000"/>
          <w:sz w:val="22"/>
          <w:szCs w:val="22"/>
        </w:rPr>
        <w:t>ando respuesta a las siguientes interrogantes:</w:t>
      </w:r>
    </w:p>
    <w:p w14:paraId="54CE47D5" w14:textId="77777777" w:rsidR="00B636A4" w:rsidRPr="006B207D" w:rsidRDefault="00B636A4" w:rsidP="00B636A4">
      <w:pPr>
        <w:pStyle w:val="NormalWeb"/>
        <w:spacing w:before="0" w:beforeAutospacing="0" w:after="0" w:afterAutospacing="0"/>
        <w:jc w:val="both"/>
        <w:rPr>
          <w:rFonts w:ascii="Calibri" w:hAnsi="Calibri" w:cs="Calibri"/>
          <w:color w:val="000000"/>
          <w:sz w:val="22"/>
          <w:szCs w:val="22"/>
        </w:rPr>
      </w:pPr>
    </w:p>
    <w:p w14:paraId="08A69E9C" w14:textId="2ADFE05F" w:rsidR="00B636A4" w:rsidRPr="006B207D" w:rsidRDefault="00B636A4" w:rsidP="00B636A4">
      <w:pPr>
        <w:pStyle w:val="NormalWeb"/>
        <w:numPr>
          <w:ilvl w:val="0"/>
          <w:numId w:val="31"/>
        </w:numPr>
        <w:spacing w:before="0" w:beforeAutospacing="0" w:after="0" w:afterAutospacing="0"/>
        <w:jc w:val="both"/>
        <w:rPr>
          <w:rFonts w:ascii="Calibri" w:hAnsi="Calibri" w:cs="Calibri"/>
          <w:color w:val="000000"/>
          <w:sz w:val="22"/>
          <w:szCs w:val="22"/>
        </w:rPr>
      </w:pPr>
      <w:r w:rsidRPr="006B207D">
        <w:rPr>
          <w:rFonts w:ascii="Calibri" w:hAnsi="Calibri" w:cs="Calibri"/>
          <w:color w:val="000000"/>
          <w:sz w:val="22"/>
          <w:szCs w:val="22"/>
        </w:rPr>
        <w:t>¿Cuál creo que es la principal técnica de animaci</w:t>
      </w:r>
      <w:r w:rsidR="00052CAF">
        <w:rPr>
          <w:rFonts w:ascii="Calibri" w:hAnsi="Calibri" w:cs="Calibri"/>
          <w:color w:val="000000"/>
          <w:sz w:val="22"/>
          <w:szCs w:val="22"/>
        </w:rPr>
        <w:t>ó</w:t>
      </w:r>
      <w:r w:rsidRPr="006B207D">
        <w:rPr>
          <w:rFonts w:ascii="Calibri" w:hAnsi="Calibri" w:cs="Calibri"/>
          <w:color w:val="000000"/>
          <w:sz w:val="22"/>
          <w:szCs w:val="22"/>
        </w:rPr>
        <w:t>n?</w:t>
      </w:r>
    </w:p>
    <w:p w14:paraId="7B1F6D2F" w14:textId="77777777" w:rsidR="00B636A4" w:rsidRPr="006B207D" w:rsidRDefault="00B636A4" w:rsidP="00B636A4">
      <w:pPr>
        <w:pStyle w:val="NormalWeb"/>
        <w:numPr>
          <w:ilvl w:val="0"/>
          <w:numId w:val="31"/>
        </w:numPr>
        <w:spacing w:before="0" w:beforeAutospacing="0" w:after="0" w:afterAutospacing="0"/>
        <w:jc w:val="both"/>
        <w:rPr>
          <w:rFonts w:ascii="Calibri" w:hAnsi="Calibri" w:cs="Calibri"/>
          <w:color w:val="000000"/>
          <w:sz w:val="22"/>
          <w:szCs w:val="22"/>
        </w:rPr>
      </w:pPr>
      <w:r w:rsidRPr="006B207D">
        <w:rPr>
          <w:rFonts w:ascii="Calibri" w:hAnsi="Calibri" w:cs="Calibri"/>
          <w:color w:val="000000"/>
          <w:sz w:val="22"/>
          <w:szCs w:val="22"/>
        </w:rPr>
        <w:t>¿Qué técnica ha logrado revolucionar la industria de los contenidos digitales?</w:t>
      </w:r>
    </w:p>
    <w:p w14:paraId="7FAC8BD9" w14:textId="77777777" w:rsidR="00B636A4" w:rsidRPr="006B207D" w:rsidRDefault="00B636A4" w:rsidP="00B636A4">
      <w:pPr>
        <w:pStyle w:val="NormalWeb"/>
        <w:numPr>
          <w:ilvl w:val="0"/>
          <w:numId w:val="31"/>
        </w:numPr>
        <w:spacing w:before="0" w:beforeAutospacing="0" w:after="0" w:afterAutospacing="0"/>
        <w:jc w:val="both"/>
        <w:rPr>
          <w:rFonts w:ascii="Calibri" w:hAnsi="Calibri" w:cs="Calibri"/>
          <w:color w:val="000000"/>
          <w:sz w:val="22"/>
          <w:szCs w:val="22"/>
        </w:rPr>
      </w:pPr>
      <w:r w:rsidRPr="006B207D">
        <w:rPr>
          <w:rFonts w:ascii="Calibri" w:hAnsi="Calibri" w:cs="Calibri"/>
          <w:color w:val="000000"/>
          <w:sz w:val="22"/>
          <w:szCs w:val="22"/>
        </w:rPr>
        <w:t xml:space="preserve">¿Cuál fue la técnica de animación que </w:t>
      </w:r>
      <w:proofErr w:type="spellStart"/>
      <w:r w:rsidRPr="006B207D">
        <w:rPr>
          <w:rFonts w:ascii="Calibri" w:hAnsi="Calibri" w:cs="Calibri"/>
          <w:color w:val="000000"/>
          <w:sz w:val="22"/>
          <w:szCs w:val="22"/>
        </w:rPr>
        <w:t>mas</w:t>
      </w:r>
      <w:proofErr w:type="spellEnd"/>
      <w:r w:rsidRPr="006B207D">
        <w:rPr>
          <w:rFonts w:ascii="Calibri" w:hAnsi="Calibri" w:cs="Calibri"/>
          <w:color w:val="000000"/>
          <w:sz w:val="22"/>
          <w:szCs w:val="22"/>
        </w:rPr>
        <w:t xml:space="preserve"> le llamo la </w:t>
      </w:r>
      <w:proofErr w:type="gramStart"/>
      <w:r w:rsidRPr="006B207D">
        <w:rPr>
          <w:rFonts w:ascii="Calibri" w:hAnsi="Calibri" w:cs="Calibri"/>
          <w:color w:val="000000"/>
          <w:sz w:val="22"/>
          <w:szCs w:val="22"/>
        </w:rPr>
        <w:t>atención  y</w:t>
      </w:r>
      <w:proofErr w:type="gramEnd"/>
      <w:r w:rsidRPr="006B207D">
        <w:rPr>
          <w:rFonts w:ascii="Calibri" w:hAnsi="Calibri" w:cs="Calibri"/>
          <w:color w:val="000000"/>
          <w:sz w:val="22"/>
          <w:szCs w:val="22"/>
        </w:rPr>
        <w:t xml:space="preserve"> </w:t>
      </w:r>
      <w:proofErr w:type="spellStart"/>
      <w:r w:rsidRPr="006B207D">
        <w:rPr>
          <w:rFonts w:ascii="Calibri" w:hAnsi="Calibri" w:cs="Calibri"/>
          <w:color w:val="000000"/>
          <w:sz w:val="22"/>
          <w:szCs w:val="22"/>
        </w:rPr>
        <w:t>por que</w:t>
      </w:r>
      <w:proofErr w:type="spellEnd"/>
      <w:r w:rsidRPr="006B207D">
        <w:rPr>
          <w:rFonts w:ascii="Calibri" w:hAnsi="Calibri" w:cs="Calibri"/>
          <w:color w:val="000000"/>
          <w:sz w:val="22"/>
          <w:szCs w:val="22"/>
        </w:rPr>
        <w:t>?</w:t>
      </w:r>
    </w:p>
    <w:p w14:paraId="445BB1EC" w14:textId="14FAFF6A" w:rsidR="00B636A4" w:rsidRDefault="00B636A4" w:rsidP="003731C4">
      <w:pPr>
        <w:pStyle w:val="NormalWeb"/>
        <w:spacing w:before="240" w:beforeAutospacing="0" w:after="0"/>
        <w:jc w:val="both"/>
        <w:rPr>
          <w:rFonts w:ascii="Calibri" w:hAnsi="Calibri" w:cs="Calibri"/>
          <w:color w:val="000000"/>
          <w:sz w:val="22"/>
          <w:szCs w:val="22"/>
        </w:rPr>
      </w:pPr>
      <w:r w:rsidRPr="006B207D">
        <w:rPr>
          <w:rFonts w:ascii="Calibri" w:hAnsi="Calibri" w:cs="Calibri"/>
          <w:color w:val="000000"/>
          <w:sz w:val="22"/>
          <w:szCs w:val="22"/>
        </w:rPr>
        <w:t>Al finalizar la actividad,</w:t>
      </w:r>
      <w:r w:rsidR="00052CAF">
        <w:rPr>
          <w:rFonts w:ascii="Calibri" w:hAnsi="Calibri" w:cs="Calibri"/>
          <w:color w:val="000000"/>
          <w:sz w:val="22"/>
          <w:szCs w:val="22"/>
        </w:rPr>
        <w:t xml:space="preserve"> participe de la socialización</w:t>
      </w:r>
      <w:r w:rsidRPr="006B207D">
        <w:rPr>
          <w:rFonts w:ascii="Calibri" w:hAnsi="Calibri" w:cs="Calibri"/>
          <w:color w:val="000000"/>
          <w:sz w:val="22"/>
          <w:szCs w:val="22"/>
        </w:rPr>
        <w:t xml:space="preserve"> </w:t>
      </w:r>
      <w:r w:rsidRPr="00052CAF">
        <w:rPr>
          <w:rFonts w:ascii="Calibri" w:hAnsi="Calibri" w:cs="Calibri"/>
          <w:strike/>
          <w:color w:val="000000"/>
          <w:sz w:val="22"/>
          <w:szCs w:val="22"/>
        </w:rPr>
        <w:t>se realizará una lluvia de ideas,</w:t>
      </w:r>
      <w:r w:rsidRPr="006B207D">
        <w:rPr>
          <w:rFonts w:ascii="Calibri" w:hAnsi="Calibri" w:cs="Calibri"/>
          <w:color w:val="000000"/>
          <w:sz w:val="22"/>
          <w:szCs w:val="22"/>
        </w:rPr>
        <w:t xml:space="preserve"> abordando las preguntas, donde cada grupo expondrá sus argumentos y el instructor socializará sus experiencias y moderará. Una vez terminada la actividad se realizará la retroalimentación</w:t>
      </w:r>
      <w:bookmarkEnd w:id="0"/>
    </w:p>
    <w:p w14:paraId="6AFE8DDC" w14:textId="3294F142" w:rsidR="00DD7DE9" w:rsidRPr="006B207D" w:rsidRDefault="00DD7DE9"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t xml:space="preserve">Ambiente requerido:  </w:t>
      </w:r>
      <w:r w:rsidR="00B636A4" w:rsidRPr="006B207D">
        <w:rPr>
          <w:rFonts w:eastAsia="Arial" w:cs="Calibri"/>
          <w:bCs/>
        </w:rPr>
        <w:t xml:space="preserve">Informática </w:t>
      </w:r>
      <w:proofErr w:type="gramStart"/>
      <w:r w:rsidR="00B636A4" w:rsidRPr="006B207D">
        <w:rPr>
          <w:rFonts w:eastAsia="Arial" w:cs="Calibri"/>
          <w:bCs/>
        </w:rPr>
        <w:t>-  Contenidos</w:t>
      </w:r>
      <w:proofErr w:type="gramEnd"/>
      <w:r w:rsidR="00B636A4" w:rsidRPr="006B207D">
        <w:rPr>
          <w:rFonts w:eastAsia="Arial" w:cs="Calibri"/>
          <w:bCs/>
        </w:rPr>
        <w:t xml:space="preserve"> Digitales</w:t>
      </w:r>
    </w:p>
    <w:p w14:paraId="4295213D" w14:textId="0591FEF2" w:rsidR="00DD7DE9" w:rsidRPr="006B207D" w:rsidRDefault="00DD7DE9"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t xml:space="preserve">Estrategias </w:t>
      </w:r>
      <w:r w:rsidR="000723CC" w:rsidRPr="006B207D">
        <w:rPr>
          <w:rFonts w:eastAsia="Arial" w:cs="Calibri"/>
          <w:bCs/>
        </w:rPr>
        <w:t xml:space="preserve">o técnicas </w:t>
      </w:r>
      <w:r w:rsidRPr="006B207D">
        <w:rPr>
          <w:rFonts w:eastAsia="Arial" w:cs="Calibri"/>
          <w:bCs/>
        </w:rPr>
        <w:t xml:space="preserve">didácticas activas: </w:t>
      </w:r>
      <w:commentRangeStart w:id="1"/>
      <w:r w:rsidR="00052CAF" w:rsidRPr="00052CAF">
        <w:rPr>
          <w:rFonts w:eastAsia="Arial" w:cs="Calibri"/>
          <w:bCs/>
          <w:color w:val="FF0000"/>
        </w:rPr>
        <w:t>preguntas y mesa redonda</w:t>
      </w:r>
      <w:r w:rsidRPr="00052CAF">
        <w:rPr>
          <w:rFonts w:eastAsia="Arial" w:cs="Calibri"/>
          <w:bCs/>
          <w:color w:val="FF0000"/>
        </w:rPr>
        <w:t xml:space="preserve"> </w:t>
      </w:r>
      <w:commentRangeEnd w:id="1"/>
      <w:r w:rsidR="00052CAF">
        <w:rPr>
          <w:rStyle w:val="Refdecomentario"/>
        </w:rPr>
        <w:commentReference w:id="1"/>
      </w:r>
    </w:p>
    <w:p w14:paraId="6E2905C9" w14:textId="77777777" w:rsidR="00DD7DE9" w:rsidRPr="006B207D" w:rsidRDefault="00DD7DE9"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t>Materiales de formación</w:t>
      </w:r>
    </w:p>
    <w:p w14:paraId="36CFEE0D" w14:textId="0C95CB94" w:rsidR="00DD7DE9" w:rsidRPr="006B207D" w:rsidRDefault="00DD7DE9"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t>Material de apoyo:</w:t>
      </w:r>
      <w:r w:rsidR="00B636A4" w:rsidRPr="006B207D">
        <w:rPr>
          <w:rFonts w:eastAsia="Arial" w:cs="Calibri"/>
          <w:bCs/>
        </w:rPr>
        <w:t xml:space="preserve"> Computadores, tablero y marcadores, televisor / video </w:t>
      </w:r>
      <w:proofErr w:type="spellStart"/>
      <w:r w:rsidR="00B636A4" w:rsidRPr="006B207D">
        <w:rPr>
          <w:rFonts w:eastAsia="Arial" w:cs="Calibri"/>
          <w:bCs/>
        </w:rPr>
        <w:t>beam</w:t>
      </w:r>
      <w:proofErr w:type="spellEnd"/>
      <w:r w:rsidR="00B636A4" w:rsidRPr="006B207D">
        <w:rPr>
          <w:rFonts w:eastAsia="Arial" w:cs="Calibri"/>
          <w:bCs/>
        </w:rPr>
        <w:t>.</w:t>
      </w:r>
    </w:p>
    <w:p w14:paraId="61EC3047" w14:textId="5EAB8E3C" w:rsidR="00F51763" w:rsidRPr="006B207D" w:rsidRDefault="00DD7DE9"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t xml:space="preserve">Duración de la actividad: </w:t>
      </w:r>
      <w:r w:rsidR="00B636A4" w:rsidRPr="006B207D">
        <w:rPr>
          <w:rFonts w:eastAsia="Arial" w:cs="Calibri"/>
          <w:bCs/>
        </w:rPr>
        <w:t>5</w:t>
      </w:r>
      <w:r w:rsidRPr="006B207D">
        <w:rPr>
          <w:rFonts w:eastAsia="Arial" w:cs="Calibri"/>
          <w:bCs/>
        </w:rPr>
        <w:t xml:space="preserve"> horas.</w:t>
      </w:r>
    </w:p>
    <w:p w14:paraId="6E14D626" w14:textId="5BCF286A" w:rsidR="00F51763" w:rsidRPr="006B207D" w:rsidRDefault="00F51763">
      <w:pPr>
        <w:spacing w:after="0" w:line="240" w:lineRule="auto"/>
        <w:rPr>
          <w:rFonts w:eastAsia="Arial" w:cs="Calibri"/>
          <w:bCs/>
        </w:rPr>
      </w:pPr>
    </w:p>
    <w:p w14:paraId="5A803E8F" w14:textId="06F5D065" w:rsidR="003731C4" w:rsidRPr="006B207D" w:rsidRDefault="00FE7202" w:rsidP="00451A05">
      <w:pPr>
        <w:pStyle w:val="Default"/>
        <w:spacing w:line="360" w:lineRule="auto"/>
        <w:jc w:val="both"/>
        <w:rPr>
          <w:rFonts w:ascii="Calibri" w:hAnsi="Calibri" w:cs="Calibri"/>
          <w:b/>
          <w:bCs/>
        </w:rPr>
      </w:pPr>
      <w:r w:rsidRPr="006B207D">
        <w:rPr>
          <w:rFonts w:ascii="Calibri" w:hAnsi="Calibri" w:cs="Calibri"/>
          <w:b/>
          <w:bCs/>
        </w:rPr>
        <w:t xml:space="preserve">3.2 </w:t>
      </w:r>
      <w:r w:rsidR="00451A05" w:rsidRPr="006B207D">
        <w:rPr>
          <w:rFonts w:ascii="Calibri" w:hAnsi="Calibri" w:cs="Calibri"/>
          <w:b/>
          <w:bCs/>
        </w:rPr>
        <w:t xml:space="preserve">Actividades de </w:t>
      </w:r>
      <w:r w:rsidR="00BA649D" w:rsidRPr="006B207D">
        <w:rPr>
          <w:rFonts w:ascii="Calibri" w:hAnsi="Calibri" w:cs="Calibri"/>
          <w:b/>
          <w:bCs/>
        </w:rPr>
        <w:t xml:space="preserve">contextualización e identificación de </w:t>
      </w:r>
      <w:r w:rsidR="0E399CB2" w:rsidRPr="006B207D">
        <w:rPr>
          <w:rFonts w:ascii="Calibri" w:hAnsi="Calibri" w:cs="Calibri"/>
          <w:b/>
          <w:bCs/>
        </w:rPr>
        <w:t>conocimientos</w:t>
      </w:r>
      <w:r w:rsidR="00BA649D" w:rsidRPr="006B207D">
        <w:rPr>
          <w:rFonts w:ascii="Calibri" w:hAnsi="Calibri" w:cs="Calibri"/>
          <w:b/>
          <w:bCs/>
        </w:rPr>
        <w:t xml:space="preserve"> necesarios para el aprendizaje:</w:t>
      </w:r>
    </w:p>
    <w:p w14:paraId="7F4282F7" w14:textId="77777777" w:rsidR="00B636A4" w:rsidRPr="006B207D" w:rsidRDefault="00B636A4" w:rsidP="00B636A4">
      <w:pPr>
        <w:pStyle w:val="NormalWeb"/>
        <w:spacing w:before="0" w:beforeAutospacing="0" w:after="0" w:afterAutospacing="0"/>
        <w:rPr>
          <w:rFonts w:ascii="Calibri" w:hAnsi="Calibri" w:cs="Calibri"/>
          <w:b/>
          <w:bCs/>
          <w:color w:val="000000"/>
          <w:sz w:val="22"/>
          <w:szCs w:val="22"/>
        </w:rPr>
      </w:pPr>
      <w:r w:rsidRPr="006B207D">
        <w:rPr>
          <w:rFonts w:ascii="Calibri" w:hAnsi="Calibri" w:cs="Calibri"/>
          <w:b/>
          <w:bCs/>
          <w:sz w:val="22"/>
          <w:szCs w:val="22"/>
        </w:rPr>
        <w:t xml:space="preserve">Actividad No 2. </w:t>
      </w:r>
      <w:r w:rsidRPr="006B207D">
        <w:rPr>
          <w:rFonts w:ascii="Calibri" w:hAnsi="Calibri" w:cs="Calibri"/>
          <w:b/>
          <w:bCs/>
          <w:color w:val="000000"/>
          <w:sz w:val="22"/>
          <w:szCs w:val="22"/>
        </w:rPr>
        <w:t>Realiza la propuesta de la animación conservando la línea gráfica determinada.</w:t>
      </w:r>
    </w:p>
    <w:p w14:paraId="35A732D8" w14:textId="77777777" w:rsidR="00B636A4" w:rsidRPr="006B207D" w:rsidRDefault="00B636A4" w:rsidP="00B636A4">
      <w:pPr>
        <w:pStyle w:val="NormalWeb"/>
        <w:spacing w:before="0" w:beforeAutospacing="0" w:after="0" w:afterAutospacing="0"/>
        <w:ind w:left="1440"/>
        <w:rPr>
          <w:rFonts w:ascii="Calibri" w:hAnsi="Calibri" w:cs="Calibri"/>
          <w:color w:val="000000"/>
          <w:sz w:val="22"/>
          <w:szCs w:val="22"/>
        </w:rPr>
      </w:pPr>
    </w:p>
    <w:p w14:paraId="6A565EB5" w14:textId="77777777" w:rsidR="00B636A4" w:rsidRPr="006B207D" w:rsidRDefault="00B636A4" w:rsidP="00B636A4">
      <w:pPr>
        <w:pStyle w:val="NormalWeb"/>
        <w:spacing w:after="0"/>
        <w:jc w:val="center"/>
        <w:rPr>
          <w:rFonts w:ascii="Calibri" w:hAnsi="Calibri" w:cs="Calibri"/>
          <w:color w:val="000000"/>
          <w:sz w:val="22"/>
          <w:szCs w:val="22"/>
        </w:rPr>
      </w:pPr>
      <w:r w:rsidRPr="006B207D">
        <w:rPr>
          <w:rFonts w:ascii="Calibri" w:hAnsi="Calibri" w:cs="Calibri"/>
          <w:noProof/>
          <w:color w:val="000000"/>
          <w:sz w:val="22"/>
          <w:szCs w:val="22"/>
        </w:rPr>
        <w:drawing>
          <wp:inline distT="0" distB="0" distL="0" distR="0" wp14:anchorId="20D43694" wp14:editId="083E9AD2">
            <wp:extent cx="4819650" cy="2857500"/>
            <wp:effectExtent l="0" t="0" r="0" b="0"/>
            <wp:docPr id="140027160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19650" cy="2857500"/>
                    </a:xfrm>
                    <a:prstGeom prst="rect">
                      <a:avLst/>
                    </a:prstGeom>
                    <a:noFill/>
                  </pic:spPr>
                </pic:pic>
              </a:graphicData>
            </a:graphic>
          </wp:inline>
        </w:drawing>
      </w:r>
    </w:p>
    <w:p w14:paraId="6AD5DFA2" w14:textId="77777777" w:rsidR="00052CAF" w:rsidRDefault="00B636A4" w:rsidP="00B636A4">
      <w:pPr>
        <w:pStyle w:val="NormalWeb"/>
        <w:spacing w:after="0"/>
        <w:jc w:val="both"/>
        <w:rPr>
          <w:rFonts w:ascii="Calibri" w:hAnsi="Calibri" w:cs="Calibri"/>
          <w:color w:val="000000"/>
          <w:sz w:val="22"/>
          <w:szCs w:val="22"/>
        </w:rPr>
      </w:pPr>
      <w:r w:rsidRPr="006B207D">
        <w:rPr>
          <w:rFonts w:ascii="Calibri" w:hAnsi="Calibri" w:cs="Calibri"/>
          <w:color w:val="000000"/>
          <w:sz w:val="22"/>
          <w:szCs w:val="22"/>
        </w:rPr>
        <w:t xml:space="preserve">Ya debemos tener definido nuestra línea </w:t>
      </w:r>
      <w:proofErr w:type="spellStart"/>
      <w:r w:rsidRPr="006B207D">
        <w:rPr>
          <w:rFonts w:ascii="Calibri" w:hAnsi="Calibri" w:cs="Calibri"/>
          <w:color w:val="000000"/>
          <w:sz w:val="22"/>
          <w:szCs w:val="22"/>
        </w:rPr>
        <w:t>grafica</w:t>
      </w:r>
      <w:proofErr w:type="spellEnd"/>
      <w:r w:rsidRPr="006B207D">
        <w:rPr>
          <w:rFonts w:ascii="Calibri" w:hAnsi="Calibri" w:cs="Calibri"/>
          <w:color w:val="000000"/>
          <w:sz w:val="22"/>
          <w:szCs w:val="22"/>
        </w:rPr>
        <w:t xml:space="preserve">, ya sea con el manual de marca o algún sistema de diseño creado para nuestro proyecto, donde tengamos claro colores, formas, tipografías, etc. Aquí es donde aplicaremos lo aprendido hasta el momento, herramientas para desarrollar nuestras ideas y producir las animaciones, ya hemos pasado por </w:t>
      </w:r>
      <w:proofErr w:type="spellStart"/>
      <w:r w:rsidRPr="006B207D">
        <w:rPr>
          <w:rFonts w:ascii="Calibri" w:hAnsi="Calibri" w:cs="Calibri"/>
          <w:color w:val="000000"/>
          <w:sz w:val="22"/>
          <w:szCs w:val="22"/>
        </w:rPr>
        <w:t>Illustrator</w:t>
      </w:r>
      <w:proofErr w:type="spellEnd"/>
      <w:r w:rsidRPr="006B207D">
        <w:rPr>
          <w:rFonts w:ascii="Calibri" w:hAnsi="Calibri" w:cs="Calibri"/>
          <w:color w:val="000000"/>
          <w:sz w:val="22"/>
          <w:szCs w:val="22"/>
        </w:rPr>
        <w:t xml:space="preserve">, Photoshop, también After </w:t>
      </w:r>
      <w:proofErr w:type="spellStart"/>
      <w:r w:rsidRPr="006B207D">
        <w:rPr>
          <w:rFonts w:ascii="Calibri" w:hAnsi="Calibri" w:cs="Calibri"/>
          <w:color w:val="000000"/>
          <w:sz w:val="22"/>
          <w:szCs w:val="22"/>
        </w:rPr>
        <w:t>Effects</w:t>
      </w:r>
      <w:proofErr w:type="spellEnd"/>
      <w:r w:rsidRPr="006B207D">
        <w:rPr>
          <w:rFonts w:ascii="Calibri" w:hAnsi="Calibri" w:cs="Calibri"/>
          <w:color w:val="000000"/>
          <w:sz w:val="22"/>
          <w:szCs w:val="22"/>
        </w:rPr>
        <w:t xml:space="preserve">, es momento de trabajar con </w:t>
      </w:r>
      <w:proofErr w:type="spellStart"/>
      <w:r w:rsidRPr="006B207D">
        <w:rPr>
          <w:rFonts w:ascii="Calibri" w:hAnsi="Calibri" w:cs="Calibri"/>
          <w:color w:val="000000"/>
          <w:sz w:val="22"/>
          <w:szCs w:val="22"/>
        </w:rPr>
        <w:t>Animate</w:t>
      </w:r>
      <w:proofErr w:type="spellEnd"/>
      <w:r w:rsidRPr="006B207D">
        <w:rPr>
          <w:rFonts w:ascii="Calibri" w:hAnsi="Calibri" w:cs="Calibri"/>
          <w:color w:val="000000"/>
          <w:sz w:val="22"/>
          <w:szCs w:val="22"/>
        </w:rPr>
        <w:t xml:space="preserve"> </w:t>
      </w:r>
      <w:proofErr w:type="gramStart"/>
      <w:r w:rsidRPr="006B207D">
        <w:rPr>
          <w:rFonts w:ascii="Calibri" w:hAnsi="Calibri" w:cs="Calibri"/>
          <w:color w:val="000000"/>
          <w:sz w:val="22"/>
          <w:szCs w:val="22"/>
        </w:rPr>
        <w:t>CC ,</w:t>
      </w:r>
      <w:proofErr w:type="gramEnd"/>
      <w:r w:rsidRPr="006B207D">
        <w:rPr>
          <w:rFonts w:ascii="Calibri" w:hAnsi="Calibri" w:cs="Calibri"/>
          <w:color w:val="000000"/>
          <w:sz w:val="22"/>
          <w:szCs w:val="22"/>
        </w:rPr>
        <w:t xml:space="preserve"> se podrán traer elementos vectoriales de otros programas. </w:t>
      </w:r>
    </w:p>
    <w:p w14:paraId="0E7C4895" w14:textId="3F3EE4A2" w:rsidR="00B636A4" w:rsidRPr="006B207D" w:rsidRDefault="00B636A4" w:rsidP="00B636A4">
      <w:pPr>
        <w:pStyle w:val="NormalWeb"/>
        <w:spacing w:after="0"/>
        <w:jc w:val="both"/>
        <w:rPr>
          <w:rFonts w:ascii="Calibri" w:hAnsi="Calibri" w:cs="Calibri"/>
          <w:color w:val="000000"/>
          <w:sz w:val="22"/>
          <w:szCs w:val="22"/>
        </w:rPr>
      </w:pPr>
      <w:r w:rsidRPr="006B207D">
        <w:rPr>
          <w:rFonts w:ascii="Calibri" w:hAnsi="Calibri" w:cs="Calibri"/>
          <w:color w:val="000000"/>
          <w:sz w:val="22"/>
          <w:szCs w:val="22"/>
        </w:rPr>
        <w:t>Es muy importante revisar las diferentes herramientas de dibujo, las formas y geometrías básicas, opciones de selección y transformación, cómo funciona el relleno y trazo, así como los diferentes pinceles.</w:t>
      </w:r>
    </w:p>
    <w:p w14:paraId="5713E0AB" w14:textId="77777777" w:rsidR="00052CAF" w:rsidRDefault="00B636A4" w:rsidP="00B636A4">
      <w:pPr>
        <w:pStyle w:val="NormalWeb"/>
        <w:spacing w:after="0"/>
        <w:jc w:val="both"/>
        <w:rPr>
          <w:rFonts w:ascii="Calibri" w:hAnsi="Calibri" w:cs="Calibri"/>
          <w:color w:val="000000"/>
          <w:sz w:val="22"/>
          <w:szCs w:val="22"/>
        </w:rPr>
      </w:pPr>
      <w:r w:rsidRPr="006B207D">
        <w:rPr>
          <w:rFonts w:ascii="Calibri" w:hAnsi="Calibri" w:cs="Calibri"/>
          <w:color w:val="000000"/>
          <w:sz w:val="22"/>
          <w:szCs w:val="22"/>
        </w:rPr>
        <w:t>Es hora de dibujar, con lo visto en clase</w:t>
      </w:r>
      <w:r w:rsidR="00052CAF">
        <w:rPr>
          <w:rFonts w:ascii="Calibri" w:hAnsi="Calibri" w:cs="Calibri"/>
          <w:color w:val="000000"/>
          <w:sz w:val="22"/>
          <w:szCs w:val="22"/>
        </w:rPr>
        <w:t xml:space="preserve"> </w:t>
      </w:r>
      <w:commentRangeStart w:id="2"/>
      <w:r w:rsidR="00052CAF" w:rsidRPr="00052CAF">
        <w:rPr>
          <w:rFonts w:ascii="Calibri" w:hAnsi="Calibri" w:cs="Calibri"/>
          <w:color w:val="FF0000"/>
          <w:sz w:val="22"/>
          <w:szCs w:val="22"/>
        </w:rPr>
        <w:t>realice las siguientes actividades</w:t>
      </w:r>
      <w:commentRangeEnd w:id="2"/>
      <w:r w:rsidR="00052CAF">
        <w:rPr>
          <w:rStyle w:val="Refdecomentario"/>
          <w:rFonts w:ascii="Calibri" w:eastAsia="Calibri" w:hAnsi="Calibri"/>
          <w:lang w:eastAsia="en-US"/>
        </w:rPr>
        <w:commentReference w:id="2"/>
      </w:r>
      <w:r w:rsidR="00052CAF">
        <w:rPr>
          <w:rFonts w:ascii="Calibri" w:hAnsi="Calibri" w:cs="Calibri"/>
          <w:color w:val="000000"/>
          <w:sz w:val="22"/>
          <w:szCs w:val="22"/>
        </w:rPr>
        <w:t xml:space="preserve">: </w:t>
      </w:r>
    </w:p>
    <w:p w14:paraId="7A23E206" w14:textId="77777777" w:rsidR="00052CAF" w:rsidRDefault="00052CAF" w:rsidP="00052CAF">
      <w:pPr>
        <w:pStyle w:val="NormalWeb"/>
        <w:numPr>
          <w:ilvl w:val="0"/>
          <w:numId w:val="36"/>
        </w:numPr>
        <w:spacing w:after="0"/>
        <w:jc w:val="both"/>
        <w:rPr>
          <w:rFonts w:ascii="Calibri" w:hAnsi="Calibri" w:cs="Calibri"/>
          <w:color w:val="000000"/>
          <w:sz w:val="22"/>
          <w:szCs w:val="22"/>
        </w:rPr>
      </w:pPr>
      <w:r>
        <w:rPr>
          <w:rFonts w:ascii="Calibri" w:hAnsi="Calibri" w:cs="Calibri"/>
          <w:color w:val="000000"/>
          <w:sz w:val="22"/>
          <w:szCs w:val="22"/>
        </w:rPr>
        <w:t>E</w:t>
      </w:r>
      <w:r w:rsidR="00B636A4" w:rsidRPr="006B207D">
        <w:rPr>
          <w:rFonts w:ascii="Calibri" w:hAnsi="Calibri" w:cs="Calibri"/>
          <w:color w:val="000000"/>
          <w:sz w:val="22"/>
          <w:szCs w:val="22"/>
        </w:rPr>
        <w:t>scoja un dibujo de su infancia visto en la TV, o busque inspiración y cree uno propio</w:t>
      </w:r>
      <w:r>
        <w:rPr>
          <w:rFonts w:ascii="Calibri" w:hAnsi="Calibri" w:cs="Calibri"/>
          <w:color w:val="000000"/>
          <w:sz w:val="22"/>
          <w:szCs w:val="22"/>
        </w:rPr>
        <w:t>.</w:t>
      </w:r>
    </w:p>
    <w:p w14:paraId="50F93526" w14:textId="7E222613" w:rsidR="00B636A4" w:rsidRPr="006B207D" w:rsidRDefault="00052CAF" w:rsidP="00052CAF">
      <w:pPr>
        <w:pStyle w:val="NormalWeb"/>
        <w:numPr>
          <w:ilvl w:val="0"/>
          <w:numId w:val="36"/>
        </w:numPr>
        <w:spacing w:after="0"/>
        <w:jc w:val="both"/>
        <w:rPr>
          <w:rFonts w:ascii="Calibri" w:hAnsi="Calibri" w:cs="Calibri"/>
          <w:color w:val="000000"/>
          <w:sz w:val="22"/>
          <w:szCs w:val="22"/>
        </w:rPr>
      </w:pPr>
      <w:r>
        <w:rPr>
          <w:rFonts w:ascii="Calibri" w:hAnsi="Calibri" w:cs="Calibri"/>
          <w:color w:val="000000"/>
          <w:sz w:val="22"/>
          <w:szCs w:val="22"/>
        </w:rPr>
        <w:t>D</w:t>
      </w:r>
      <w:r w:rsidR="00B636A4" w:rsidRPr="006B207D">
        <w:rPr>
          <w:rFonts w:ascii="Calibri" w:hAnsi="Calibri" w:cs="Calibri"/>
          <w:color w:val="000000"/>
          <w:sz w:val="22"/>
          <w:szCs w:val="22"/>
        </w:rPr>
        <w:t xml:space="preserve">ibújelo con las herramientas de Adobe </w:t>
      </w:r>
      <w:proofErr w:type="spellStart"/>
      <w:r w:rsidR="00B636A4" w:rsidRPr="006B207D">
        <w:rPr>
          <w:rFonts w:ascii="Calibri" w:hAnsi="Calibri" w:cs="Calibri"/>
          <w:color w:val="000000"/>
          <w:sz w:val="22"/>
          <w:szCs w:val="22"/>
        </w:rPr>
        <w:t>Animate</w:t>
      </w:r>
      <w:proofErr w:type="spellEnd"/>
      <w:r w:rsidR="00B636A4" w:rsidRPr="006B207D">
        <w:rPr>
          <w:rFonts w:ascii="Calibri" w:hAnsi="Calibri" w:cs="Calibri"/>
          <w:color w:val="000000"/>
          <w:sz w:val="22"/>
          <w:szCs w:val="22"/>
        </w:rPr>
        <w:t xml:space="preserve"> CC, </w:t>
      </w:r>
      <w:proofErr w:type="spellStart"/>
      <w:r w:rsidR="00B636A4" w:rsidRPr="006B207D">
        <w:rPr>
          <w:rFonts w:ascii="Calibri" w:hAnsi="Calibri" w:cs="Calibri"/>
          <w:color w:val="000000"/>
          <w:sz w:val="22"/>
          <w:szCs w:val="22"/>
        </w:rPr>
        <w:t>Illustrator</w:t>
      </w:r>
      <w:proofErr w:type="spellEnd"/>
      <w:r w:rsidR="00B636A4" w:rsidRPr="006B207D">
        <w:rPr>
          <w:rFonts w:ascii="Calibri" w:hAnsi="Calibri" w:cs="Calibri"/>
          <w:color w:val="000000"/>
          <w:sz w:val="22"/>
          <w:szCs w:val="22"/>
        </w:rPr>
        <w:t xml:space="preserve"> o Photoshop en diferentes capas para su posterior animación.</w:t>
      </w:r>
    </w:p>
    <w:p w14:paraId="0378D56A" w14:textId="77777777" w:rsidR="00B636A4" w:rsidRPr="006B207D" w:rsidRDefault="00B636A4" w:rsidP="00B636A4">
      <w:pPr>
        <w:pStyle w:val="NormalWeb"/>
        <w:spacing w:after="0"/>
        <w:jc w:val="both"/>
        <w:rPr>
          <w:rFonts w:ascii="Calibri" w:hAnsi="Calibri" w:cs="Calibri"/>
          <w:color w:val="000000"/>
          <w:sz w:val="22"/>
          <w:szCs w:val="22"/>
        </w:rPr>
      </w:pPr>
      <w:r w:rsidRPr="006B207D">
        <w:rPr>
          <w:rFonts w:ascii="Calibri" w:hAnsi="Calibri" w:cs="Calibri"/>
          <w:color w:val="000000"/>
          <w:sz w:val="22"/>
          <w:szCs w:val="22"/>
        </w:rPr>
        <w:t xml:space="preserve">Es el momento de dar vida a lo que se ha creado, no solo objetos “Sin Vida”, si no también personajes u otros elementos de los entornos en nuestra historia, en </w:t>
      </w:r>
      <w:proofErr w:type="spellStart"/>
      <w:r w:rsidRPr="006B207D">
        <w:rPr>
          <w:rFonts w:ascii="Calibri" w:hAnsi="Calibri" w:cs="Calibri"/>
          <w:color w:val="000000"/>
          <w:sz w:val="22"/>
          <w:szCs w:val="22"/>
        </w:rPr>
        <w:t>Animate</w:t>
      </w:r>
      <w:proofErr w:type="spellEnd"/>
      <w:r w:rsidRPr="006B207D">
        <w:rPr>
          <w:rFonts w:ascii="Calibri" w:hAnsi="Calibri" w:cs="Calibri"/>
          <w:color w:val="000000"/>
          <w:sz w:val="22"/>
          <w:szCs w:val="22"/>
        </w:rPr>
        <w:t xml:space="preserve"> CC o After </w:t>
      </w:r>
      <w:proofErr w:type="spellStart"/>
      <w:r w:rsidRPr="006B207D">
        <w:rPr>
          <w:rFonts w:ascii="Calibri" w:hAnsi="Calibri" w:cs="Calibri"/>
          <w:color w:val="000000"/>
          <w:sz w:val="22"/>
          <w:szCs w:val="22"/>
        </w:rPr>
        <w:t>Effects</w:t>
      </w:r>
      <w:proofErr w:type="spellEnd"/>
      <w:r w:rsidRPr="006B207D">
        <w:rPr>
          <w:rFonts w:ascii="Calibri" w:hAnsi="Calibri" w:cs="Calibri"/>
          <w:color w:val="000000"/>
          <w:sz w:val="22"/>
          <w:szCs w:val="22"/>
        </w:rPr>
        <w:t xml:space="preserve"> se puede crear series, cortos, comerciales, películas y mucho más, al estilo de Disney, </w:t>
      </w:r>
      <w:proofErr w:type="spellStart"/>
      <w:r w:rsidRPr="006B207D">
        <w:rPr>
          <w:rFonts w:ascii="Calibri" w:hAnsi="Calibri" w:cs="Calibri"/>
          <w:color w:val="000000"/>
          <w:sz w:val="22"/>
          <w:szCs w:val="22"/>
        </w:rPr>
        <w:t>Cartoon</w:t>
      </w:r>
      <w:proofErr w:type="spellEnd"/>
      <w:r w:rsidRPr="006B207D">
        <w:rPr>
          <w:rFonts w:ascii="Calibri" w:hAnsi="Calibri" w:cs="Calibri"/>
          <w:color w:val="000000"/>
          <w:sz w:val="22"/>
          <w:szCs w:val="22"/>
        </w:rPr>
        <w:t xml:space="preserve"> Network o </w:t>
      </w:r>
      <w:proofErr w:type="spellStart"/>
      <w:r w:rsidRPr="006B207D">
        <w:rPr>
          <w:rFonts w:ascii="Calibri" w:hAnsi="Calibri" w:cs="Calibri"/>
          <w:color w:val="000000"/>
          <w:sz w:val="22"/>
          <w:szCs w:val="22"/>
        </w:rPr>
        <w:t>Nickelodeon</w:t>
      </w:r>
      <w:proofErr w:type="spellEnd"/>
      <w:r w:rsidRPr="006B207D">
        <w:rPr>
          <w:rFonts w:ascii="Calibri" w:hAnsi="Calibri" w:cs="Calibri"/>
          <w:color w:val="000000"/>
          <w:sz w:val="22"/>
          <w:szCs w:val="22"/>
        </w:rPr>
        <w:t>.</w:t>
      </w:r>
    </w:p>
    <w:p w14:paraId="4D9FF87B" w14:textId="77777777" w:rsidR="00B636A4" w:rsidRPr="006B207D" w:rsidRDefault="00B636A4" w:rsidP="00B636A4">
      <w:pPr>
        <w:pStyle w:val="NormalWeb"/>
        <w:spacing w:after="0"/>
        <w:jc w:val="both"/>
        <w:rPr>
          <w:rFonts w:ascii="Calibri" w:hAnsi="Calibri" w:cs="Calibri"/>
          <w:color w:val="000000"/>
          <w:sz w:val="22"/>
          <w:szCs w:val="22"/>
        </w:rPr>
      </w:pPr>
      <w:r w:rsidRPr="006B207D">
        <w:rPr>
          <w:rFonts w:ascii="Calibri" w:hAnsi="Calibri" w:cs="Calibri"/>
          <w:color w:val="000000"/>
          <w:sz w:val="22"/>
          <w:szCs w:val="22"/>
        </w:rPr>
        <w:lastRenderedPageBreak/>
        <w:t>Las herramientas como la Línea de tiempo, se debe revisar muy bien, así como traer los conocimientos previos de animación, técnicas y los 12 principios creados por Disney. Tener en cuenta los siguientes elementos:</w:t>
      </w:r>
    </w:p>
    <w:p w14:paraId="0D0C70A3" w14:textId="77777777" w:rsidR="00B636A4" w:rsidRPr="006B207D" w:rsidRDefault="00B636A4" w:rsidP="00B636A4">
      <w:pPr>
        <w:pStyle w:val="NormalWeb"/>
        <w:numPr>
          <w:ilvl w:val="1"/>
          <w:numId w:val="32"/>
        </w:numPr>
        <w:spacing w:after="0"/>
        <w:rPr>
          <w:rFonts w:ascii="Calibri" w:hAnsi="Calibri" w:cs="Calibri"/>
          <w:color w:val="000000"/>
          <w:sz w:val="22"/>
          <w:szCs w:val="22"/>
        </w:rPr>
      </w:pPr>
      <w:r w:rsidRPr="006B207D">
        <w:rPr>
          <w:rFonts w:ascii="Calibri" w:hAnsi="Calibri" w:cs="Calibri"/>
          <w:color w:val="000000"/>
          <w:sz w:val="22"/>
          <w:szCs w:val="22"/>
        </w:rPr>
        <w:t>Línea de tiempo</w:t>
      </w:r>
    </w:p>
    <w:p w14:paraId="3149CA8C" w14:textId="77777777" w:rsidR="00B636A4" w:rsidRPr="006B207D" w:rsidRDefault="00B636A4" w:rsidP="00B636A4">
      <w:pPr>
        <w:pStyle w:val="NormalWeb"/>
        <w:numPr>
          <w:ilvl w:val="1"/>
          <w:numId w:val="32"/>
        </w:numPr>
        <w:spacing w:after="0"/>
        <w:rPr>
          <w:rFonts w:ascii="Calibri" w:hAnsi="Calibri" w:cs="Calibri"/>
          <w:color w:val="000000"/>
          <w:sz w:val="22"/>
          <w:szCs w:val="22"/>
        </w:rPr>
      </w:pPr>
      <w:r w:rsidRPr="006B207D">
        <w:rPr>
          <w:rFonts w:ascii="Calibri" w:hAnsi="Calibri" w:cs="Calibri"/>
          <w:color w:val="000000"/>
          <w:sz w:val="22"/>
          <w:szCs w:val="22"/>
        </w:rPr>
        <w:t>Fotogramas y segundos</w:t>
      </w:r>
    </w:p>
    <w:p w14:paraId="76EC3293" w14:textId="77777777" w:rsidR="00B636A4" w:rsidRPr="006B207D" w:rsidRDefault="00B636A4" w:rsidP="00B636A4">
      <w:pPr>
        <w:pStyle w:val="NormalWeb"/>
        <w:numPr>
          <w:ilvl w:val="1"/>
          <w:numId w:val="32"/>
        </w:numPr>
        <w:spacing w:after="0"/>
        <w:rPr>
          <w:rFonts w:ascii="Calibri" w:hAnsi="Calibri" w:cs="Calibri"/>
          <w:color w:val="000000"/>
          <w:sz w:val="22"/>
          <w:szCs w:val="22"/>
        </w:rPr>
      </w:pPr>
      <w:r w:rsidRPr="006B207D">
        <w:rPr>
          <w:rFonts w:ascii="Calibri" w:hAnsi="Calibri" w:cs="Calibri"/>
          <w:color w:val="000000"/>
          <w:sz w:val="22"/>
          <w:szCs w:val="22"/>
        </w:rPr>
        <w:t>El papel cebolla</w:t>
      </w:r>
    </w:p>
    <w:p w14:paraId="5E5D29D0" w14:textId="77777777" w:rsidR="00B636A4" w:rsidRPr="006B207D" w:rsidRDefault="00B636A4" w:rsidP="00B636A4">
      <w:pPr>
        <w:pStyle w:val="NormalWeb"/>
        <w:numPr>
          <w:ilvl w:val="1"/>
          <w:numId w:val="32"/>
        </w:numPr>
        <w:spacing w:after="0"/>
        <w:rPr>
          <w:rFonts w:ascii="Calibri" w:hAnsi="Calibri" w:cs="Calibri"/>
          <w:color w:val="000000"/>
          <w:sz w:val="22"/>
          <w:szCs w:val="22"/>
        </w:rPr>
      </w:pPr>
      <w:r w:rsidRPr="006B207D">
        <w:rPr>
          <w:rFonts w:ascii="Calibri" w:hAnsi="Calibri" w:cs="Calibri"/>
          <w:color w:val="000000"/>
          <w:sz w:val="22"/>
          <w:szCs w:val="22"/>
        </w:rPr>
        <w:t>Fotograma a fotograma</w:t>
      </w:r>
    </w:p>
    <w:p w14:paraId="3719E682" w14:textId="77777777" w:rsidR="00B636A4" w:rsidRPr="006B207D" w:rsidRDefault="00B636A4" w:rsidP="00B636A4">
      <w:pPr>
        <w:pStyle w:val="NormalWeb"/>
        <w:numPr>
          <w:ilvl w:val="1"/>
          <w:numId w:val="32"/>
        </w:numPr>
        <w:spacing w:after="0"/>
        <w:rPr>
          <w:rFonts w:ascii="Calibri" w:hAnsi="Calibri" w:cs="Calibri"/>
          <w:color w:val="000000"/>
          <w:sz w:val="22"/>
          <w:szCs w:val="22"/>
        </w:rPr>
      </w:pPr>
      <w:r w:rsidRPr="006B207D">
        <w:rPr>
          <w:rFonts w:ascii="Calibri" w:hAnsi="Calibri" w:cs="Calibri"/>
          <w:color w:val="000000"/>
          <w:sz w:val="22"/>
          <w:szCs w:val="22"/>
        </w:rPr>
        <w:t>Selección y manipulación</w:t>
      </w:r>
    </w:p>
    <w:p w14:paraId="77ACC9D0" w14:textId="77777777" w:rsidR="00B636A4" w:rsidRPr="006B207D" w:rsidRDefault="00B636A4" w:rsidP="00B636A4">
      <w:pPr>
        <w:pStyle w:val="NormalWeb"/>
        <w:numPr>
          <w:ilvl w:val="1"/>
          <w:numId w:val="32"/>
        </w:numPr>
        <w:spacing w:after="0"/>
        <w:rPr>
          <w:rFonts w:ascii="Calibri" w:hAnsi="Calibri" w:cs="Calibri"/>
          <w:color w:val="000000"/>
          <w:sz w:val="22"/>
          <w:szCs w:val="22"/>
        </w:rPr>
      </w:pPr>
      <w:r w:rsidRPr="006B207D">
        <w:rPr>
          <w:rFonts w:ascii="Calibri" w:hAnsi="Calibri" w:cs="Calibri"/>
          <w:color w:val="000000"/>
          <w:sz w:val="22"/>
          <w:szCs w:val="22"/>
        </w:rPr>
        <w:t>Creación de símbolos</w:t>
      </w:r>
    </w:p>
    <w:p w14:paraId="3AC7206E" w14:textId="77777777" w:rsidR="00B636A4" w:rsidRPr="006B207D" w:rsidRDefault="00B636A4" w:rsidP="00B636A4">
      <w:pPr>
        <w:pStyle w:val="NormalWeb"/>
        <w:numPr>
          <w:ilvl w:val="1"/>
          <w:numId w:val="32"/>
        </w:numPr>
        <w:spacing w:after="0"/>
        <w:rPr>
          <w:rFonts w:ascii="Calibri" w:hAnsi="Calibri" w:cs="Calibri"/>
          <w:color w:val="000000"/>
          <w:sz w:val="22"/>
          <w:szCs w:val="22"/>
        </w:rPr>
      </w:pPr>
      <w:r w:rsidRPr="006B207D">
        <w:rPr>
          <w:rFonts w:ascii="Calibri" w:hAnsi="Calibri" w:cs="Calibri"/>
          <w:color w:val="000000"/>
          <w:sz w:val="22"/>
          <w:szCs w:val="22"/>
        </w:rPr>
        <w:t>Tipos de interpolación</w:t>
      </w:r>
    </w:p>
    <w:p w14:paraId="0433FD26" w14:textId="77777777" w:rsidR="00B636A4" w:rsidRPr="006B207D" w:rsidRDefault="00B636A4" w:rsidP="00B636A4">
      <w:pPr>
        <w:pStyle w:val="NormalWeb"/>
        <w:numPr>
          <w:ilvl w:val="1"/>
          <w:numId w:val="32"/>
        </w:numPr>
        <w:spacing w:after="0"/>
        <w:rPr>
          <w:rFonts w:ascii="Calibri" w:hAnsi="Calibri" w:cs="Calibri"/>
          <w:color w:val="000000"/>
          <w:sz w:val="22"/>
          <w:szCs w:val="22"/>
        </w:rPr>
      </w:pPr>
      <w:r w:rsidRPr="006B207D">
        <w:rPr>
          <w:rFonts w:ascii="Calibri" w:hAnsi="Calibri" w:cs="Calibri"/>
          <w:color w:val="000000"/>
          <w:sz w:val="22"/>
          <w:szCs w:val="22"/>
        </w:rPr>
        <w:t>Efectos, Mallas y Esqueletos</w:t>
      </w:r>
    </w:p>
    <w:p w14:paraId="59833E78" w14:textId="77777777" w:rsidR="00B636A4" w:rsidRPr="006B207D" w:rsidRDefault="00B636A4" w:rsidP="00B636A4">
      <w:pPr>
        <w:pStyle w:val="NormalWeb"/>
        <w:spacing w:before="0" w:beforeAutospacing="0" w:after="0" w:afterAutospacing="0"/>
        <w:rPr>
          <w:rFonts w:ascii="Calibri" w:hAnsi="Calibri" w:cs="Calibri"/>
          <w:color w:val="000000"/>
          <w:sz w:val="22"/>
          <w:szCs w:val="22"/>
        </w:rPr>
      </w:pPr>
    </w:p>
    <w:p w14:paraId="1B006D1E" w14:textId="77777777" w:rsidR="00B636A4" w:rsidRPr="006B207D" w:rsidRDefault="00B636A4" w:rsidP="00B636A4">
      <w:pPr>
        <w:pStyle w:val="NormalWeb"/>
        <w:spacing w:before="0" w:beforeAutospacing="0" w:after="0" w:afterAutospacing="0"/>
        <w:jc w:val="center"/>
        <w:rPr>
          <w:rFonts w:ascii="Calibri" w:hAnsi="Calibri" w:cs="Calibri"/>
          <w:color w:val="000000"/>
          <w:sz w:val="22"/>
          <w:szCs w:val="22"/>
        </w:rPr>
      </w:pPr>
      <w:r w:rsidRPr="006B207D">
        <w:rPr>
          <w:noProof/>
        </w:rPr>
        <w:drawing>
          <wp:inline distT="0" distB="0" distL="0" distR="0" wp14:anchorId="64C60F9A" wp14:editId="1D517252">
            <wp:extent cx="5026751" cy="2608028"/>
            <wp:effectExtent l="0" t="0" r="2540" b="1905"/>
            <wp:docPr id="12370460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046078" name=""/>
                    <pic:cNvPicPr/>
                  </pic:nvPicPr>
                  <pic:blipFill>
                    <a:blip r:embed="rId17"/>
                    <a:stretch>
                      <a:fillRect/>
                    </a:stretch>
                  </pic:blipFill>
                  <pic:spPr>
                    <a:xfrm>
                      <a:off x="0" y="0"/>
                      <a:ext cx="5040852" cy="2615344"/>
                    </a:xfrm>
                    <a:prstGeom prst="rect">
                      <a:avLst/>
                    </a:prstGeom>
                  </pic:spPr>
                </pic:pic>
              </a:graphicData>
            </a:graphic>
          </wp:inline>
        </w:drawing>
      </w:r>
    </w:p>
    <w:p w14:paraId="7A66E479" w14:textId="77777777" w:rsidR="00B636A4" w:rsidRPr="006B207D" w:rsidRDefault="00B636A4" w:rsidP="00B636A4">
      <w:pPr>
        <w:pStyle w:val="NormalWeb"/>
        <w:spacing w:before="0" w:beforeAutospacing="0" w:after="0" w:afterAutospacing="0"/>
        <w:rPr>
          <w:rFonts w:ascii="Calibri" w:hAnsi="Calibri" w:cs="Calibri"/>
          <w:color w:val="000000"/>
          <w:sz w:val="22"/>
          <w:szCs w:val="22"/>
        </w:rPr>
      </w:pPr>
    </w:p>
    <w:p w14:paraId="5857E839" w14:textId="77777777" w:rsidR="00B636A4" w:rsidRPr="006B207D" w:rsidRDefault="00B636A4" w:rsidP="00B636A4">
      <w:pPr>
        <w:pStyle w:val="NormalWeb"/>
        <w:spacing w:before="0" w:beforeAutospacing="0" w:after="0" w:afterAutospacing="0"/>
        <w:rPr>
          <w:rFonts w:ascii="Calibri" w:hAnsi="Calibri" w:cs="Calibri"/>
          <w:color w:val="000000"/>
          <w:sz w:val="22"/>
          <w:szCs w:val="22"/>
        </w:rPr>
      </w:pPr>
      <w:r w:rsidRPr="006B207D">
        <w:rPr>
          <w:rFonts w:ascii="Calibri" w:hAnsi="Calibri" w:cs="Calibri"/>
          <w:color w:val="000000"/>
          <w:sz w:val="22"/>
          <w:szCs w:val="22"/>
        </w:rPr>
        <w:t xml:space="preserve">Curso básico de Adobe </w:t>
      </w:r>
      <w:proofErr w:type="spellStart"/>
      <w:r w:rsidRPr="006B207D">
        <w:rPr>
          <w:rFonts w:ascii="Calibri" w:hAnsi="Calibri" w:cs="Calibri"/>
          <w:color w:val="000000"/>
          <w:sz w:val="22"/>
          <w:szCs w:val="22"/>
        </w:rPr>
        <w:t>Animate</w:t>
      </w:r>
      <w:proofErr w:type="spellEnd"/>
      <w:r w:rsidRPr="006B207D">
        <w:rPr>
          <w:rFonts w:ascii="Calibri" w:hAnsi="Calibri" w:cs="Calibri"/>
          <w:color w:val="000000"/>
          <w:sz w:val="22"/>
          <w:szCs w:val="22"/>
        </w:rPr>
        <w:t xml:space="preserve"> CC https://www.youtube.com/watch?v=xBCJWj8JJ4Q</w:t>
      </w:r>
    </w:p>
    <w:p w14:paraId="3F74ACB2" w14:textId="77777777" w:rsidR="00B636A4" w:rsidRPr="006B207D" w:rsidRDefault="00B636A4" w:rsidP="00B636A4">
      <w:pPr>
        <w:pStyle w:val="NormalWeb"/>
        <w:spacing w:before="0" w:beforeAutospacing="0" w:after="0" w:afterAutospacing="0"/>
        <w:rPr>
          <w:rFonts w:ascii="Calibri" w:hAnsi="Calibri" w:cs="Calibri"/>
          <w:color w:val="000000"/>
          <w:sz w:val="22"/>
          <w:szCs w:val="22"/>
        </w:rPr>
      </w:pPr>
    </w:p>
    <w:p w14:paraId="7A120845" w14:textId="77777777" w:rsidR="00B636A4" w:rsidRPr="006B207D" w:rsidRDefault="00B636A4" w:rsidP="00B636A4">
      <w:pPr>
        <w:pStyle w:val="NormalWeb"/>
        <w:spacing w:before="0" w:beforeAutospacing="0" w:after="0" w:afterAutospacing="0"/>
        <w:rPr>
          <w:rFonts w:ascii="Calibri" w:hAnsi="Calibri" w:cs="Calibri"/>
          <w:color w:val="000000"/>
          <w:sz w:val="22"/>
          <w:szCs w:val="22"/>
        </w:rPr>
      </w:pPr>
      <w:r w:rsidRPr="006B207D">
        <w:rPr>
          <w:rFonts w:ascii="Calibri" w:hAnsi="Calibri" w:cs="Calibri"/>
          <w:color w:val="000000"/>
          <w:sz w:val="22"/>
          <w:szCs w:val="22"/>
        </w:rPr>
        <w:t xml:space="preserve">La animación de una pequeña escena de 15 a 30 segundos será el entregable para esta fase, explicando uno de los principios de animación antes mencionados, todo esto con miras a entregar el </w:t>
      </w:r>
      <w:proofErr w:type="gramStart"/>
      <w:r w:rsidRPr="006B207D">
        <w:rPr>
          <w:rFonts w:ascii="Calibri" w:hAnsi="Calibri" w:cs="Calibri"/>
          <w:color w:val="000000"/>
          <w:sz w:val="22"/>
          <w:szCs w:val="22"/>
        </w:rPr>
        <w:t>pre video</w:t>
      </w:r>
      <w:proofErr w:type="gramEnd"/>
      <w:r w:rsidRPr="006B207D">
        <w:rPr>
          <w:rFonts w:ascii="Calibri" w:hAnsi="Calibri" w:cs="Calibri"/>
          <w:color w:val="000000"/>
          <w:sz w:val="22"/>
          <w:szCs w:val="22"/>
        </w:rPr>
        <w:t xml:space="preserve"> publicitario.</w:t>
      </w:r>
    </w:p>
    <w:p w14:paraId="38A2A12C" w14:textId="77777777" w:rsidR="006B207D" w:rsidRPr="006B207D" w:rsidRDefault="006B207D" w:rsidP="00B636A4">
      <w:pPr>
        <w:pStyle w:val="NormalWeb"/>
        <w:spacing w:before="0" w:beforeAutospacing="0" w:after="0" w:afterAutospacing="0"/>
        <w:rPr>
          <w:rFonts w:ascii="Calibri" w:hAnsi="Calibri" w:cs="Calibri"/>
          <w:color w:val="000000"/>
          <w:sz w:val="22"/>
          <w:szCs w:val="22"/>
        </w:rPr>
      </w:pPr>
    </w:p>
    <w:p w14:paraId="79BE3B46" w14:textId="6DB2681E" w:rsidR="006B207D" w:rsidRPr="006B207D" w:rsidRDefault="006B207D" w:rsidP="00B636A4">
      <w:pPr>
        <w:pStyle w:val="NormalWeb"/>
        <w:spacing w:before="0" w:beforeAutospacing="0" w:after="0" w:afterAutospacing="0"/>
        <w:rPr>
          <w:rFonts w:ascii="Calibri" w:hAnsi="Calibri" w:cs="Calibri"/>
          <w:color w:val="000000"/>
          <w:sz w:val="22"/>
          <w:szCs w:val="22"/>
        </w:rPr>
      </w:pPr>
      <w:r w:rsidRPr="006B207D">
        <w:rPr>
          <w:rFonts w:ascii="Calibri" w:hAnsi="Calibri" w:cs="Calibri"/>
          <w:color w:val="000000"/>
          <w:sz w:val="22"/>
          <w:szCs w:val="22"/>
        </w:rPr>
        <w:t xml:space="preserve">Evidencia de aprendizaje: video MP4 (H264) de 1920 x 1080 (Full HD) Cargue el video a un espacio de almacenamiento en la nube (OneDrive, Drive, </w:t>
      </w:r>
      <w:proofErr w:type="spellStart"/>
      <w:r w:rsidRPr="006B207D">
        <w:rPr>
          <w:rFonts w:ascii="Calibri" w:hAnsi="Calibri" w:cs="Calibri"/>
          <w:color w:val="000000"/>
          <w:sz w:val="22"/>
          <w:szCs w:val="22"/>
        </w:rPr>
        <w:t>Youtube</w:t>
      </w:r>
      <w:proofErr w:type="spellEnd"/>
      <w:r w:rsidRPr="006B207D">
        <w:rPr>
          <w:rFonts w:ascii="Calibri" w:hAnsi="Calibri" w:cs="Calibri"/>
          <w:color w:val="000000"/>
          <w:sz w:val="22"/>
          <w:szCs w:val="22"/>
        </w:rPr>
        <w:t>, entre otros).</w:t>
      </w:r>
    </w:p>
    <w:p w14:paraId="1A839393" w14:textId="77777777" w:rsidR="00B636A4" w:rsidRPr="006B207D" w:rsidRDefault="00B636A4" w:rsidP="00DD7DE9">
      <w:pPr>
        <w:tabs>
          <w:tab w:val="left" w:pos="4320"/>
          <w:tab w:val="left" w:pos="4485"/>
          <w:tab w:val="left" w:pos="5445"/>
        </w:tabs>
        <w:spacing w:after="0" w:line="360" w:lineRule="auto"/>
        <w:ind w:left="360"/>
        <w:jc w:val="both"/>
        <w:rPr>
          <w:rFonts w:eastAsia="Arial" w:cs="Calibri"/>
          <w:bCs/>
        </w:rPr>
      </w:pPr>
    </w:p>
    <w:p w14:paraId="3E7B0DDC" w14:textId="5ED53426" w:rsidR="00DD7DE9" w:rsidRPr="006B207D" w:rsidRDefault="00DD7DE9"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t xml:space="preserve">Ambiente requerido:  </w:t>
      </w:r>
      <w:r w:rsidR="00B636A4" w:rsidRPr="006B207D">
        <w:rPr>
          <w:rFonts w:eastAsia="Arial" w:cs="Calibri"/>
          <w:bCs/>
        </w:rPr>
        <w:t>Informática – Contenidos Digitales</w:t>
      </w:r>
    </w:p>
    <w:p w14:paraId="11CF7DE0" w14:textId="2C12302B" w:rsidR="00DD7DE9" w:rsidRPr="006B207D" w:rsidRDefault="00DD7DE9"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t xml:space="preserve">Estrategias </w:t>
      </w:r>
      <w:r w:rsidR="000723CC" w:rsidRPr="006B207D">
        <w:rPr>
          <w:rFonts w:eastAsia="Arial" w:cs="Calibri"/>
          <w:bCs/>
        </w:rPr>
        <w:t xml:space="preserve">o técnicas </w:t>
      </w:r>
      <w:r w:rsidRPr="006B207D">
        <w:rPr>
          <w:rFonts w:eastAsia="Arial" w:cs="Calibri"/>
          <w:bCs/>
        </w:rPr>
        <w:t xml:space="preserve">didácticas activas:  </w:t>
      </w:r>
    </w:p>
    <w:p w14:paraId="601CC2C1" w14:textId="77777777" w:rsidR="00DD7DE9" w:rsidRPr="006B207D" w:rsidRDefault="00DD7DE9"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t>Materiales de formación</w:t>
      </w:r>
    </w:p>
    <w:p w14:paraId="4A6851C9" w14:textId="349E15C4" w:rsidR="00DD7DE9" w:rsidRPr="006B207D" w:rsidRDefault="00DD7DE9"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t>Material de apoyo:</w:t>
      </w:r>
      <w:r w:rsidR="006B207D" w:rsidRPr="006B207D">
        <w:rPr>
          <w:rFonts w:eastAsia="Arial" w:cs="Calibri"/>
          <w:bCs/>
        </w:rPr>
        <w:t xml:space="preserve"> Computadores, tablero y marcadores, televisor / video </w:t>
      </w:r>
      <w:proofErr w:type="spellStart"/>
      <w:r w:rsidR="006B207D" w:rsidRPr="006B207D">
        <w:rPr>
          <w:rFonts w:eastAsia="Arial" w:cs="Calibri"/>
          <w:bCs/>
        </w:rPr>
        <w:t>beam</w:t>
      </w:r>
      <w:proofErr w:type="spellEnd"/>
      <w:r w:rsidR="006B207D" w:rsidRPr="006B207D">
        <w:rPr>
          <w:rFonts w:eastAsia="Arial" w:cs="Calibri"/>
          <w:bCs/>
        </w:rPr>
        <w:t>.</w:t>
      </w:r>
    </w:p>
    <w:p w14:paraId="1F166689" w14:textId="68EF6368" w:rsidR="00DD7DE9" w:rsidRPr="006B207D" w:rsidRDefault="00DD7DE9"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t xml:space="preserve">Duración de la actividad:  </w:t>
      </w:r>
      <w:r w:rsidR="006B207D" w:rsidRPr="006B207D">
        <w:rPr>
          <w:rFonts w:eastAsia="Arial" w:cs="Calibri"/>
          <w:bCs/>
        </w:rPr>
        <w:t xml:space="preserve">15 </w:t>
      </w:r>
      <w:r w:rsidRPr="006B207D">
        <w:rPr>
          <w:rFonts w:eastAsia="Arial" w:cs="Calibri"/>
          <w:bCs/>
        </w:rPr>
        <w:t>horas.</w:t>
      </w:r>
    </w:p>
    <w:p w14:paraId="3E152328" w14:textId="354E43E6" w:rsidR="00F51763" w:rsidRPr="006B207D" w:rsidRDefault="00F51763">
      <w:pPr>
        <w:spacing w:after="0" w:line="240" w:lineRule="auto"/>
        <w:rPr>
          <w:rFonts w:cs="Calibri"/>
          <w:sz w:val="24"/>
          <w:szCs w:val="24"/>
        </w:rPr>
      </w:pPr>
    </w:p>
    <w:p w14:paraId="1ECBC812" w14:textId="470D24CF" w:rsidR="003B493D" w:rsidRPr="006B207D" w:rsidRDefault="00FE7202" w:rsidP="00451A05">
      <w:pPr>
        <w:spacing w:after="0" w:line="360" w:lineRule="auto"/>
        <w:jc w:val="both"/>
        <w:rPr>
          <w:rFonts w:cs="Calibri"/>
          <w:b/>
          <w:bCs/>
          <w:sz w:val="24"/>
          <w:szCs w:val="24"/>
        </w:rPr>
      </w:pPr>
      <w:r w:rsidRPr="006B207D">
        <w:rPr>
          <w:rFonts w:cs="Calibri"/>
          <w:b/>
          <w:bCs/>
          <w:sz w:val="24"/>
          <w:szCs w:val="24"/>
        </w:rPr>
        <w:t xml:space="preserve">3.3 </w:t>
      </w:r>
      <w:r w:rsidR="00CC084F" w:rsidRPr="006B207D">
        <w:rPr>
          <w:rFonts w:cs="Calibri"/>
          <w:b/>
          <w:bCs/>
          <w:sz w:val="24"/>
          <w:szCs w:val="24"/>
        </w:rPr>
        <w:t xml:space="preserve">Actividades de </w:t>
      </w:r>
      <w:r w:rsidR="09EDA5A2" w:rsidRPr="006B207D">
        <w:rPr>
          <w:rFonts w:cs="Calibri"/>
          <w:b/>
          <w:bCs/>
          <w:sz w:val="24"/>
          <w:szCs w:val="24"/>
        </w:rPr>
        <w:t>apropiación</w:t>
      </w:r>
      <w:r w:rsidR="00CC084F" w:rsidRPr="006B207D">
        <w:rPr>
          <w:rFonts w:cs="Calibri"/>
          <w:b/>
          <w:bCs/>
          <w:sz w:val="24"/>
          <w:szCs w:val="24"/>
        </w:rPr>
        <w:t xml:space="preserve">: </w:t>
      </w:r>
    </w:p>
    <w:p w14:paraId="55F7BE16" w14:textId="77777777" w:rsidR="006B207D" w:rsidRPr="006B207D" w:rsidRDefault="006B207D" w:rsidP="006B207D">
      <w:pPr>
        <w:spacing w:after="0" w:line="259" w:lineRule="auto"/>
        <w:rPr>
          <w:rFonts w:cs="Calibri"/>
          <w:b/>
          <w:bCs/>
          <w:color w:val="000000"/>
        </w:rPr>
      </w:pPr>
      <w:r w:rsidRPr="006B207D">
        <w:rPr>
          <w:rFonts w:cs="Calibri"/>
          <w:b/>
          <w:bCs/>
          <w:color w:val="000000"/>
        </w:rPr>
        <w:t xml:space="preserve">Actividad No 3. Realizar el </w:t>
      </w:r>
      <w:proofErr w:type="spellStart"/>
      <w:r w:rsidRPr="006B207D">
        <w:rPr>
          <w:rFonts w:cs="Calibri"/>
          <w:b/>
          <w:bCs/>
          <w:color w:val="000000"/>
        </w:rPr>
        <w:t>blocking</w:t>
      </w:r>
      <w:proofErr w:type="spellEnd"/>
      <w:r w:rsidRPr="006B207D">
        <w:rPr>
          <w:rFonts w:cs="Calibri"/>
          <w:b/>
          <w:bCs/>
          <w:color w:val="000000"/>
        </w:rPr>
        <w:t xml:space="preserve"> de la animación </w:t>
      </w:r>
      <w:proofErr w:type="gramStart"/>
      <w:r w:rsidRPr="006B207D">
        <w:rPr>
          <w:rFonts w:cs="Calibri"/>
          <w:b/>
          <w:bCs/>
          <w:color w:val="000000"/>
        </w:rPr>
        <w:t>de acuerdo a</w:t>
      </w:r>
      <w:proofErr w:type="gramEnd"/>
      <w:r w:rsidRPr="006B207D">
        <w:rPr>
          <w:rFonts w:cs="Calibri"/>
          <w:b/>
          <w:bCs/>
          <w:color w:val="000000"/>
        </w:rPr>
        <w:t xml:space="preserve"> el </w:t>
      </w:r>
      <w:proofErr w:type="spellStart"/>
      <w:r w:rsidRPr="006B207D">
        <w:rPr>
          <w:rFonts w:cs="Calibri"/>
          <w:b/>
          <w:bCs/>
          <w:color w:val="000000"/>
        </w:rPr>
        <w:t>animatic</w:t>
      </w:r>
      <w:proofErr w:type="spellEnd"/>
    </w:p>
    <w:p w14:paraId="1C4442C3" w14:textId="77777777" w:rsidR="006B207D" w:rsidRPr="006B207D" w:rsidRDefault="006B207D" w:rsidP="006B207D">
      <w:pPr>
        <w:spacing w:after="0" w:line="259" w:lineRule="auto"/>
        <w:rPr>
          <w:rFonts w:cs="Calibri"/>
          <w:b/>
          <w:bCs/>
        </w:rPr>
      </w:pPr>
    </w:p>
    <w:p w14:paraId="01C1F47B" w14:textId="77777777" w:rsidR="006B207D" w:rsidRPr="006B207D" w:rsidRDefault="006B207D" w:rsidP="006B207D">
      <w:pPr>
        <w:spacing w:after="0" w:line="259" w:lineRule="auto"/>
        <w:jc w:val="center"/>
        <w:rPr>
          <w:rFonts w:cs="Calibri"/>
        </w:rPr>
      </w:pPr>
      <w:r w:rsidRPr="006B207D">
        <w:rPr>
          <w:rFonts w:cs="Calibri"/>
          <w:noProof/>
        </w:rPr>
        <w:drawing>
          <wp:inline distT="0" distB="0" distL="0" distR="0" wp14:anchorId="45E9E3AD" wp14:editId="38D03E36">
            <wp:extent cx="4858247" cy="2538244"/>
            <wp:effectExtent l="0" t="0" r="0" b="0"/>
            <wp:docPr id="88101655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71082" cy="2544950"/>
                    </a:xfrm>
                    <a:prstGeom prst="rect">
                      <a:avLst/>
                    </a:prstGeom>
                    <a:noFill/>
                  </pic:spPr>
                </pic:pic>
              </a:graphicData>
            </a:graphic>
          </wp:inline>
        </w:drawing>
      </w:r>
    </w:p>
    <w:p w14:paraId="08CCCAA9" w14:textId="77777777" w:rsidR="006B207D" w:rsidRPr="006B207D" w:rsidRDefault="006B207D" w:rsidP="006B207D">
      <w:pPr>
        <w:spacing w:after="0" w:line="259" w:lineRule="auto"/>
        <w:jc w:val="center"/>
        <w:rPr>
          <w:rFonts w:cs="Calibri"/>
        </w:rPr>
      </w:pPr>
    </w:p>
    <w:p w14:paraId="33875CCF" w14:textId="77777777" w:rsidR="006B207D" w:rsidRPr="006B207D" w:rsidRDefault="006B207D" w:rsidP="006B207D">
      <w:pPr>
        <w:spacing w:after="0" w:line="259" w:lineRule="auto"/>
        <w:jc w:val="both"/>
        <w:rPr>
          <w:rFonts w:cs="Calibri"/>
        </w:rPr>
      </w:pPr>
      <w:r w:rsidRPr="006B207D">
        <w:rPr>
          <w:rFonts w:cs="Calibri"/>
        </w:rPr>
        <w:t>¿Suena emocionante la idea de ver a dos personas tener una conversación? Probablemente no pagaría dinero por ver solo eso. Sin embargo, lo hace cada vez que va al cine. Pero ¿Cómo se las han arreglado tantos cineastas para que esas conversaciones sean emocionantes?</w:t>
      </w:r>
    </w:p>
    <w:p w14:paraId="6B00507F" w14:textId="77777777" w:rsidR="006B207D" w:rsidRPr="006B207D" w:rsidRDefault="006B207D" w:rsidP="006B207D">
      <w:pPr>
        <w:spacing w:after="0" w:line="259" w:lineRule="auto"/>
        <w:jc w:val="both"/>
        <w:rPr>
          <w:rFonts w:cs="Calibri"/>
        </w:rPr>
      </w:pPr>
    </w:p>
    <w:p w14:paraId="061D0AE5" w14:textId="77777777" w:rsidR="006B207D" w:rsidRPr="006B207D" w:rsidRDefault="006B207D" w:rsidP="006B207D">
      <w:pPr>
        <w:spacing w:after="0" w:line="259" w:lineRule="auto"/>
        <w:jc w:val="both"/>
        <w:rPr>
          <w:rFonts w:cs="Calibri"/>
        </w:rPr>
      </w:pPr>
      <w:commentRangeStart w:id="3"/>
      <w:r w:rsidRPr="006B207D">
        <w:rPr>
          <w:rFonts w:cs="Calibri"/>
        </w:rPr>
        <w:t xml:space="preserve">Bueno, una gran manera de lograrlo es con el </w:t>
      </w:r>
      <w:r w:rsidRPr="00052CAF">
        <w:rPr>
          <w:rFonts w:cs="Calibri"/>
          <w:b/>
          <w:bCs/>
        </w:rPr>
        <w:t xml:space="preserve">vídeo </w:t>
      </w:r>
      <w:proofErr w:type="spellStart"/>
      <w:r w:rsidRPr="00052CAF">
        <w:rPr>
          <w:rFonts w:cs="Calibri"/>
          <w:b/>
          <w:bCs/>
        </w:rPr>
        <w:t>blocking</w:t>
      </w:r>
      <w:proofErr w:type="spellEnd"/>
      <w:r w:rsidRPr="006B207D">
        <w:rPr>
          <w:rFonts w:cs="Calibri"/>
        </w:rPr>
        <w:t xml:space="preserve">. Esto se refiere a la "puesta en escena precisa de los actores en una actuación". En términos de cine, es donde se coloca a los actores y elementos importantes en el encuadre. No es sólo quién se ubica y dónde se ubica, el vídeo </w:t>
      </w:r>
      <w:proofErr w:type="spellStart"/>
      <w:r w:rsidRPr="006B207D">
        <w:rPr>
          <w:rFonts w:cs="Calibri"/>
        </w:rPr>
        <w:t>blocking</w:t>
      </w:r>
      <w:proofErr w:type="spellEnd"/>
      <w:r w:rsidRPr="006B207D">
        <w:rPr>
          <w:rFonts w:cs="Calibri"/>
        </w:rPr>
        <w:t xml:space="preserve"> ayuda a transmitir el estado de ánimo y el tono con lo que sucede en la escena.</w:t>
      </w:r>
    </w:p>
    <w:p w14:paraId="23379A88" w14:textId="77777777" w:rsidR="006B207D" w:rsidRPr="006B207D" w:rsidRDefault="006B207D" w:rsidP="006B207D">
      <w:pPr>
        <w:spacing w:after="0" w:line="259" w:lineRule="auto"/>
        <w:jc w:val="both"/>
        <w:rPr>
          <w:rFonts w:cs="Calibri"/>
        </w:rPr>
      </w:pPr>
    </w:p>
    <w:p w14:paraId="273014BF" w14:textId="77777777" w:rsidR="006B207D" w:rsidRPr="006B207D" w:rsidRDefault="006B207D" w:rsidP="006B207D">
      <w:pPr>
        <w:spacing w:after="0" w:line="259" w:lineRule="auto"/>
        <w:jc w:val="both"/>
        <w:rPr>
          <w:rFonts w:cs="Calibri"/>
        </w:rPr>
      </w:pPr>
      <w:r w:rsidRPr="006B207D">
        <w:rPr>
          <w:rFonts w:cs="Calibri"/>
        </w:rPr>
        <w:t xml:space="preserve">Para aprender sobre el espacio, las formas y las líneas en el bloqueo de películas, revisaremos el material de apoyo. De esta manera, podrá considerar los componentes anteriormente mencionados para la realización del </w:t>
      </w:r>
      <w:proofErr w:type="spellStart"/>
      <w:r w:rsidRPr="006B207D">
        <w:rPr>
          <w:rFonts w:cs="Calibri"/>
        </w:rPr>
        <w:t>blocking</w:t>
      </w:r>
      <w:proofErr w:type="spellEnd"/>
      <w:r w:rsidRPr="006B207D">
        <w:rPr>
          <w:rFonts w:cs="Calibri"/>
        </w:rPr>
        <w:t xml:space="preserve"> de una escena entre cualquier sujeto de una manera visualmente dinámica cargada de significado. En la presente actividad usaremos herramientas digitales útiles para realizar el Video </w:t>
      </w:r>
      <w:proofErr w:type="spellStart"/>
      <w:r w:rsidRPr="006B207D">
        <w:rPr>
          <w:rFonts w:cs="Calibri"/>
        </w:rPr>
        <w:t>Blocking</w:t>
      </w:r>
      <w:proofErr w:type="spellEnd"/>
      <w:r w:rsidRPr="006B207D">
        <w:rPr>
          <w:rFonts w:cs="Calibri"/>
        </w:rPr>
        <w:t xml:space="preserve">, para ello revise el video relacionado a continuación: video “Dirección Cinematográfica - El Delicado Arte del </w:t>
      </w:r>
      <w:proofErr w:type="spellStart"/>
      <w:r w:rsidRPr="006B207D">
        <w:rPr>
          <w:rFonts w:cs="Calibri"/>
        </w:rPr>
        <w:t>Blocking</w:t>
      </w:r>
      <w:proofErr w:type="spellEnd"/>
      <w:r w:rsidRPr="006B207D">
        <w:rPr>
          <w:rFonts w:cs="Calibri"/>
        </w:rPr>
        <w:t xml:space="preserve"> y la Composición” en el enlace: </w:t>
      </w:r>
      <w:commentRangeEnd w:id="3"/>
      <w:r w:rsidR="00052CAF">
        <w:rPr>
          <w:rStyle w:val="Refdecomentario"/>
        </w:rPr>
        <w:commentReference w:id="3"/>
      </w:r>
    </w:p>
    <w:p w14:paraId="7A98A5D8" w14:textId="77777777" w:rsidR="006B207D" w:rsidRPr="006B207D" w:rsidRDefault="006B207D" w:rsidP="006B207D">
      <w:pPr>
        <w:spacing w:after="0" w:line="259" w:lineRule="auto"/>
        <w:rPr>
          <w:rFonts w:cs="Calibri"/>
        </w:rPr>
      </w:pPr>
    </w:p>
    <w:p w14:paraId="4D1F5417" w14:textId="77777777" w:rsidR="006B207D" w:rsidRPr="006B207D" w:rsidRDefault="006B207D" w:rsidP="006B207D">
      <w:pPr>
        <w:spacing w:after="0" w:line="259" w:lineRule="auto"/>
        <w:rPr>
          <w:rFonts w:cs="Calibri"/>
        </w:rPr>
      </w:pPr>
      <w:hyperlink r:id="rId19" w:history="1">
        <w:r w:rsidRPr="006B207D">
          <w:rPr>
            <w:rStyle w:val="Hipervnculo"/>
            <w:rFonts w:cs="Calibri"/>
          </w:rPr>
          <w:t>https://www.youtube.com/watch?v=iS8eCGrHQY0&amp;ab_channel=Jos%C3%A9LuisD%C3%ADaz</w:t>
        </w:r>
      </w:hyperlink>
      <w:r w:rsidRPr="006B207D">
        <w:rPr>
          <w:rFonts w:cs="Calibri"/>
        </w:rPr>
        <w:t xml:space="preserve"> </w:t>
      </w:r>
    </w:p>
    <w:p w14:paraId="333366B3" w14:textId="77777777" w:rsidR="006B207D" w:rsidRPr="006B207D" w:rsidRDefault="006B207D" w:rsidP="003731C4">
      <w:pPr>
        <w:tabs>
          <w:tab w:val="left" w:pos="4320"/>
          <w:tab w:val="left" w:pos="4485"/>
          <w:tab w:val="left" w:pos="5445"/>
        </w:tabs>
        <w:spacing w:after="0" w:line="360" w:lineRule="auto"/>
        <w:jc w:val="both"/>
        <w:rPr>
          <w:rFonts w:eastAsia="Arial" w:cs="Calibri"/>
          <w:bCs/>
        </w:rPr>
      </w:pPr>
    </w:p>
    <w:p w14:paraId="5491C3CF" w14:textId="69A6EF37" w:rsidR="00DD7DE9" w:rsidRPr="006B207D" w:rsidRDefault="00DD7DE9"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t xml:space="preserve">Ambiente requerido:  </w:t>
      </w:r>
      <w:r w:rsidR="006B207D" w:rsidRPr="006B207D">
        <w:rPr>
          <w:rFonts w:eastAsia="Arial" w:cs="Calibri"/>
          <w:bCs/>
        </w:rPr>
        <w:t>Informática – Contenidos Digitales</w:t>
      </w:r>
    </w:p>
    <w:p w14:paraId="7711BBA8" w14:textId="15E8ADA3" w:rsidR="00DD7DE9" w:rsidRPr="006B207D" w:rsidRDefault="00DD7DE9"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t xml:space="preserve">Estrategias </w:t>
      </w:r>
      <w:r w:rsidR="00D83FDF" w:rsidRPr="006B207D">
        <w:rPr>
          <w:rFonts w:eastAsia="Arial" w:cs="Calibri"/>
          <w:bCs/>
        </w:rPr>
        <w:t xml:space="preserve">o técnicas </w:t>
      </w:r>
      <w:r w:rsidRPr="006B207D">
        <w:rPr>
          <w:rFonts w:eastAsia="Arial" w:cs="Calibri"/>
          <w:bCs/>
        </w:rPr>
        <w:t xml:space="preserve">didácticas activas:  </w:t>
      </w:r>
      <w:r w:rsidR="00052CAF" w:rsidRPr="00052CAF">
        <w:rPr>
          <w:rFonts w:eastAsia="Arial" w:cs="Calibri"/>
          <w:bCs/>
          <w:color w:val="FF0000"/>
        </w:rPr>
        <w:t>Completar</w:t>
      </w:r>
      <w:r w:rsidR="00052CAF">
        <w:rPr>
          <w:rFonts w:eastAsia="Arial" w:cs="Calibri"/>
          <w:bCs/>
          <w:color w:val="FF0000"/>
        </w:rPr>
        <w:t xml:space="preserve"> – taller práctico </w:t>
      </w:r>
    </w:p>
    <w:p w14:paraId="7E59059A" w14:textId="77777777" w:rsidR="00DD7DE9" w:rsidRPr="006B207D" w:rsidRDefault="00DD7DE9"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t>Materiales de formación</w:t>
      </w:r>
    </w:p>
    <w:p w14:paraId="3838E29A" w14:textId="7940BC3F" w:rsidR="00DD7DE9" w:rsidRPr="006B207D" w:rsidRDefault="00DD7DE9"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t>Material de apoyo:</w:t>
      </w:r>
      <w:r w:rsidR="006B207D" w:rsidRPr="006B207D">
        <w:rPr>
          <w:rFonts w:eastAsia="Arial" w:cs="Calibri"/>
          <w:bCs/>
        </w:rPr>
        <w:t xml:space="preserve"> Computadores, tablero y marcadores, televisor / video </w:t>
      </w:r>
      <w:proofErr w:type="spellStart"/>
      <w:r w:rsidR="006B207D" w:rsidRPr="006B207D">
        <w:rPr>
          <w:rFonts w:eastAsia="Arial" w:cs="Calibri"/>
          <w:bCs/>
        </w:rPr>
        <w:t>beam</w:t>
      </w:r>
      <w:proofErr w:type="spellEnd"/>
      <w:r w:rsidR="006B207D" w:rsidRPr="006B207D">
        <w:rPr>
          <w:rFonts w:eastAsia="Arial" w:cs="Calibri"/>
          <w:bCs/>
        </w:rPr>
        <w:t>.</w:t>
      </w:r>
    </w:p>
    <w:p w14:paraId="0793078B" w14:textId="23DD457C" w:rsidR="00F51763" w:rsidRPr="006B207D" w:rsidRDefault="00F51763"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lastRenderedPageBreak/>
        <w:t>Evidencias de aprendizaje:</w:t>
      </w:r>
      <w:r w:rsidR="006B207D" w:rsidRPr="006B207D">
        <w:rPr>
          <w:rFonts w:eastAsia="Arial" w:cs="Calibri"/>
          <w:bCs/>
        </w:rPr>
        <w:t xml:space="preserve"> video MP4 (H264) de 1920 x 1080 (Full HD) Cargue el video a un espacio de almacenamiento en la nube (OneDrive, Drive, </w:t>
      </w:r>
      <w:proofErr w:type="spellStart"/>
      <w:r w:rsidR="006B207D" w:rsidRPr="006B207D">
        <w:rPr>
          <w:rFonts w:eastAsia="Arial" w:cs="Calibri"/>
          <w:bCs/>
        </w:rPr>
        <w:t>Youtube</w:t>
      </w:r>
      <w:proofErr w:type="spellEnd"/>
      <w:r w:rsidR="006B207D" w:rsidRPr="006B207D">
        <w:rPr>
          <w:rFonts w:eastAsia="Arial" w:cs="Calibri"/>
          <w:bCs/>
        </w:rPr>
        <w:t>, entre otros).</w:t>
      </w:r>
    </w:p>
    <w:p w14:paraId="1225360E" w14:textId="03BD356E" w:rsidR="00F51763" w:rsidRPr="006B207D" w:rsidRDefault="00F51763"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t>Instrumentos de evaluación:</w:t>
      </w:r>
      <w:r w:rsidR="003636E3">
        <w:rPr>
          <w:rFonts w:eastAsia="Arial" w:cs="Calibri"/>
          <w:bCs/>
        </w:rPr>
        <w:t xml:space="preserve"> </w:t>
      </w:r>
      <w:r w:rsidR="003636E3" w:rsidRPr="003636E3">
        <w:rPr>
          <w:rFonts w:eastAsia="Arial" w:cs="Calibri"/>
          <w:bCs/>
          <w:color w:val="FF0000"/>
        </w:rPr>
        <w:t xml:space="preserve">Completar – si es un producto puede ser una lista de </w:t>
      </w:r>
      <w:proofErr w:type="spellStart"/>
      <w:r w:rsidR="003636E3" w:rsidRPr="003636E3">
        <w:rPr>
          <w:rFonts w:eastAsia="Arial" w:cs="Calibri"/>
          <w:bCs/>
          <w:color w:val="FF0000"/>
        </w:rPr>
        <w:t>chequo</w:t>
      </w:r>
      <w:proofErr w:type="spellEnd"/>
      <w:r w:rsidR="003636E3" w:rsidRPr="003636E3">
        <w:rPr>
          <w:rFonts w:eastAsia="Arial" w:cs="Calibri"/>
          <w:bCs/>
          <w:color w:val="FF0000"/>
        </w:rPr>
        <w:t xml:space="preserve"> de producto</w:t>
      </w:r>
      <w:r w:rsidR="003636E3">
        <w:rPr>
          <w:rFonts w:eastAsia="Arial" w:cs="Calibri"/>
          <w:bCs/>
          <w:color w:val="FF0000"/>
        </w:rPr>
        <w:t xml:space="preserve">. En caso de que se vaya a evaluar un desempeño, como se indica en la tabla final, la evidencia debe redactarse diferente. AJUSTAR. </w:t>
      </w:r>
    </w:p>
    <w:p w14:paraId="0093D752" w14:textId="77777777" w:rsidR="006B207D" w:rsidRDefault="00DD7DE9" w:rsidP="009448E8">
      <w:pPr>
        <w:tabs>
          <w:tab w:val="left" w:pos="4320"/>
          <w:tab w:val="left" w:pos="4485"/>
          <w:tab w:val="left" w:pos="5445"/>
        </w:tabs>
        <w:spacing w:after="0" w:line="360" w:lineRule="auto"/>
        <w:ind w:left="360"/>
        <w:jc w:val="both"/>
        <w:rPr>
          <w:rFonts w:eastAsia="Arial" w:cs="Calibri"/>
          <w:bCs/>
        </w:rPr>
      </w:pPr>
      <w:r w:rsidRPr="006B207D">
        <w:rPr>
          <w:rFonts w:eastAsia="Arial" w:cs="Calibri"/>
          <w:bCs/>
        </w:rPr>
        <w:t xml:space="preserve">Duración de la actividad:  </w:t>
      </w:r>
      <w:r w:rsidR="006B207D" w:rsidRPr="006B207D">
        <w:rPr>
          <w:rFonts w:eastAsia="Arial" w:cs="Calibri"/>
          <w:bCs/>
        </w:rPr>
        <w:t xml:space="preserve">15 </w:t>
      </w:r>
      <w:r w:rsidRPr="006B207D">
        <w:rPr>
          <w:rFonts w:eastAsia="Arial" w:cs="Calibri"/>
          <w:bCs/>
        </w:rPr>
        <w:t>horas.</w:t>
      </w:r>
    </w:p>
    <w:p w14:paraId="79E3D99F" w14:textId="7F2D2682" w:rsidR="00F51763" w:rsidRPr="006B207D" w:rsidRDefault="00F51763" w:rsidP="006B207D">
      <w:pPr>
        <w:tabs>
          <w:tab w:val="left" w:pos="4320"/>
          <w:tab w:val="left" w:pos="4485"/>
          <w:tab w:val="left" w:pos="5445"/>
        </w:tabs>
        <w:spacing w:after="0" w:line="360" w:lineRule="auto"/>
        <w:jc w:val="both"/>
        <w:rPr>
          <w:rFonts w:eastAsia="Arial" w:cs="Calibri"/>
          <w:bCs/>
        </w:rPr>
      </w:pPr>
    </w:p>
    <w:p w14:paraId="42C352DF" w14:textId="63DB8DFB" w:rsidR="00815D58" w:rsidRPr="006B207D" w:rsidRDefault="00FE7202" w:rsidP="00451A05">
      <w:pPr>
        <w:autoSpaceDE w:val="0"/>
        <w:autoSpaceDN w:val="0"/>
        <w:adjustRightInd w:val="0"/>
        <w:spacing w:after="0" w:line="360" w:lineRule="auto"/>
        <w:jc w:val="both"/>
        <w:rPr>
          <w:rFonts w:cs="Calibri"/>
          <w:b/>
          <w:bCs/>
          <w:color w:val="000000"/>
          <w:sz w:val="24"/>
          <w:szCs w:val="24"/>
          <w:lang w:eastAsia="es-ES"/>
        </w:rPr>
      </w:pPr>
      <w:r w:rsidRPr="006B207D">
        <w:rPr>
          <w:rFonts w:cs="Calibri"/>
          <w:b/>
          <w:bCs/>
          <w:color w:val="000000"/>
          <w:sz w:val="24"/>
          <w:szCs w:val="24"/>
          <w:lang w:eastAsia="es-ES"/>
        </w:rPr>
        <w:t xml:space="preserve">3.4 </w:t>
      </w:r>
      <w:r w:rsidR="00815D58" w:rsidRPr="006B207D">
        <w:rPr>
          <w:rFonts w:cs="Calibri"/>
          <w:b/>
          <w:bCs/>
          <w:color w:val="000000"/>
          <w:sz w:val="24"/>
          <w:szCs w:val="24"/>
          <w:lang w:eastAsia="es-ES"/>
        </w:rPr>
        <w:t xml:space="preserve">Actividades </w:t>
      </w:r>
      <w:r w:rsidR="007D4273" w:rsidRPr="006B207D">
        <w:rPr>
          <w:rFonts w:cs="Calibri"/>
          <w:b/>
          <w:bCs/>
          <w:color w:val="000000"/>
          <w:sz w:val="24"/>
          <w:szCs w:val="24"/>
          <w:lang w:eastAsia="es-ES"/>
        </w:rPr>
        <w:t>d</w:t>
      </w:r>
      <w:r w:rsidR="00815D58" w:rsidRPr="006B207D">
        <w:rPr>
          <w:rFonts w:cs="Calibri"/>
          <w:b/>
          <w:bCs/>
          <w:color w:val="000000"/>
          <w:sz w:val="24"/>
          <w:szCs w:val="24"/>
          <w:lang w:eastAsia="es-ES"/>
        </w:rPr>
        <w:t>e Transferencia el Conocimiento:</w:t>
      </w:r>
    </w:p>
    <w:p w14:paraId="005787A9" w14:textId="77777777" w:rsidR="006B207D" w:rsidRPr="006B207D" w:rsidRDefault="006B207D" w:rsidP="006B207D">
      <w:pPr>
        <w:pStyle w:val="NormalWeb"/>
        <w:spacing w:before="0" w:beforeAutospacing="0" w:after="0" w:afterAutospacing="0"/>
        <w:rPr>
          <w:rFonts w:ascii="Calibri" w:hAnsi="Calibri" w:cs="Calibri"/>
          <w:b/>
          <w:bCs/>
          <w:color w:val="000000"/>
          <w:sz w:val="22"/>
          <w:szCs w:val="22"/>
        </w:rPr>
      </w:pPr>
      <w:bookmarkStart w:id="4" w:name="_Hlk110505959"/>
      <w:r w:rsidRPr="006B207D">
        <w:rPr>
          <w:rFonts w:ascii="Calibri" w:hAnsi="Calibri" w:cs="Calibri"/>
          <w:b/>
          <w:bCs/>
          <w:color w:val="000000"/>
          <w:sz w:val="22"/>
          <w:szCs w:val="22"/>
        </w:rPr>
        <w:t>Actividad No 4. Entregar las animaciones de acuerdo con el flujo de trabajo establecido.</w:t>
      </w:r>
    </w:p>
    <w:bookmarkEnd w:id="4"/>
    <w:p w14:paraId="38FC20DB" w14:textId="77777777" w:rsidR="006B207D" w:rsidRPr="006B207D" w:rsidRDefault="006B207D" w:rsidP="006B207D">
      <w:pPr>
        <w:pStyle w:val="NormalWeb"/>
        <w:spacing w:after="0"/>
        <w:jc w:val="both"/>
        <w:rPr>
          <w:rFonts w:ascii="Calibri" w:hAnsi="Calibri" w:cs="Calibri"/>
          <w:color w:val="000000"/>
          <w:sz w:val="22"/>
          <w:szCs w:val="22"/>
        </w:rPr>
      </w:pPr>
      <w:r w:rsidRPr="006B207D">
        <w:rPr>
          <w:rFonts w:ascii="Calibri" w:hAnsi="Calibri" w:cs="Calibri"/>
          <w:color w:val="000000"/>
          <w:sz w:val="22"/>
          <w:szCs w:val="22"/>
        </w:rPr>
        <w:t xml:space="preserve">A partir de la necesidad de crear una herramienta promocional efectiva e innovadora para la idea de negocio, se plantea la creación de un </w:t>
      </w:r>
      <w:r w:rsidRPr="003636E3">
        <w:rPr>
          <w:rFonts w:ascii="Calibri" w:hAnsi="Calibri" w:cs="Calibri"/>
          <w:b/>
          <w:bCs/>
          <w:color w:val="000000"/>
          <w:sz w:val="22"/>
          <w:szCs w:val="22"/>
        </w:rPr>
        <w:t>“Video publicitario animado</w:t>
      </w:r>
      <w:r w:rsidRPr="006B207D">
        <w:rPr>
          <w:rFonts w:ascii="Calibri" w:hAnsi="Calibri" w:cs="Calibri"/>
          <w:color w:val="000000"/>
          <w:sz w:val="22"/>
          <w:szCs w:val="22"/>
        </w:rPr>
        <w:t xml:space="preserve">” enfocado en el diseño conceptual como proceso indispensable para su realización. Este se basa en la teoría, metodología y referencia del contexto del producto o servicio a ofrecer y el resultado se convierte en el fundamento para la comunicación implementada en el proyecto, el cual al final se debe aplicar a la animación y el video. En este orden de ideas, un video publicitario debe ser una pieza audiovisual </w:t>
      </w:r>
      <w:r w:rsidRPr="003636E3">
        <w:rPr>
          <w:rFonts w:ascii="Calibri" w:hAnsi="Calibri" w:cs="Calibri"/>
          <w:b/>
          <w:bCs/>
          <w:color w:val="000000"/>
          <w:sz w:val="22"/>
          <w:szCs w:val="22"/>
        </w:rPr>
        <w:t>que describa con suficiencia y brevedad el producto</w:t>
      </w:r>
      <w:r w:rsidRPr="006B207D">
        <w:rPr>
          <w:rFonts w:ascii="Calibri" w:hAnsi="Calibri" w:cs="Calibri"/>
          <w:color w:val="000000"/>
          <w:sz w:val="22"/>
          <w:szCs w:val="22"/>
        </w:rPr>
        <w:t>, apostando al dinamismo, innovación visual y búsqueda de la atención e interés del espectador y posible cliente.</w:t>
      </w:r>
    </w:p>
    <w:p w14:paraId="3B854FD2" w14:textId="77777777" w:rsidR="006B207D" w:rsidRPr="006B207D" w:rsidRDefault="006B207D" w:rsidP="006B207D">
      <w:pPr>
        <w:pStyle w:val="NormalWeb"/>
        <w:spacing w:after="0"/>
        <w:jc w:val="center"/>
        <w:rPr>
          <w:rFonts w:ascii="Calibri" w:hAnsi="Calibri" w:cs="Calibri"/>
          <w:color w:val="000000"/>
          <w:sz w:val="22"/>
          <w:szCs w:val="22"/>
        </w:rPr>
      </w:pPr>
      <w:r w:rsidRPr="006B207D">
        <w:rPr>
          <w:noProof/>
        </w:rPr>
        <w:drawing>
          <wp:inline distT="0" distB="0" distL="0" distR="0" wp14:anchorId="07274B91" wp14:editId="098AB0AD">
            <wp:extent cx="4373217" cy="2461778"/>
            <wp:effectExtent l="0" t="0" r="8890" b="0"/>
            <wp:docPr id="2008913610" name="Imagen 7" descr="Learn our pipeline to go from script to screen with clients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earn our pipeline to go from script to screen with clients - YouTub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80712" cy="2465997"/>
                    </a:xfrm>
                    <a:prstGeom prst="rect">
                      <a:avLst/>
                    </a:prstGeom>
                    <a:noFill/>
                    <a:ln>
                      <a:noFill/>
                    </a:ln>
                  </pic:spPr>
                </pic:pic>
              </a:graphicData>
            </a:graphic>
          </wp:inline>
        </w:drawing>
      </w:r>
    </w:p>
    <w:p w14:paraId="0454007D" w14:textId="77777777" w:rsidR="006B207D" w:rsidRPr="006B207D" w:rsidRDefault="006B207D" w:rsidP="006B207D">
      <w:pPr>
        <w:pStyle w:val="NormalWeb"/>
        <w:spacing w:after="0"/>
        <w:jc w:val="both"/>
        <w:rPr>
          <w:rFonts w:ascii="Calibri" w:hAnsi="Calibri" w:cs="Calibri"/>
          <w:color w:val="000000"/>
          <w:sz w:val="22"/>
          <w:szCs w:val="22"/>
        </w:rPr>
      </w:pPr>
      <w:r w:rsidRPr="006B207D">
        <w:rPr>
          <w:rFonts w:ascii="Calibri" w:hAnsi="Calibri" w:cs="Calibri"/>
          <w:color w:val="000000"/>
          <w:sz w:val="22"/>
          <w:szCs w:val="22"/>
        </w:rPr>
        <w:t xml:space="preserve">Teniendo la idea de negocio definida completamente del proyecto formativo, debe realizar un video institucional de su emprendimiento en donde describa qué tipo de servicio o producto ofrece, mediante la animación de texto, fotografías, personajes o cualquier otro elemento que sea de su preferencia. La finalidad de este video es que sea llamativo y comunique eficazmente de que se trata la idea de negocio, así como la información de contacto. </w:t>
      </w:r>
      <w:proofErr w:type="gramStart"/>
      <w:r w:rsidRPr="006B207D">
        <w:rPr>
          <w:rFonts w:ascii="Calibri" w:hAnsi="Calibri" w:cs="Calibri"/>
          <w:color w:val="000000"/>
          <w:sz w:val="22"/>
          <w:szCs w:val="22"/>
        </w:rPr>
        <w:t>Recordar</w:t>
      </w:r>
      <w:proofErr w:type="gramEnd"/>
      <w:r w:rsidRPr="006B207D">
        <w:rPr>
          <w:rFonts w:ascii="Calibri" w:hAnsi="Calibri" w:cs="Calibri"/>
          <w:color w:val="000000"/>
          <w:sz w:val="22"/>
          <w:szCs w:val="22"/>
        </w:rPr>
        <w:t xml:space="preserve"> que es un video corto con la intención de que pueda ser utilizado fácilmente en redes sociales y fácilmente compartido por los consumidores o posibles clientes de nuestros productos o servicios.</w:t>
      </w:r>
    </w:p>
    <w:p w14:paraId="525D6932" w14:textId="25A35CAE" w:rsidR="006B207D" w:rsidRPr="006B207D" w:rsidRDefault="006B207D" w:rsidP="006B207D">
      <w:pPr>
        <w:tabs>
          <w:tab w:val="left" w:pos="4320"/>
          <w:tab w:val="left" w:pos="4485"/>
          <w:tab w:val="left" w:pos="5445"/>
        </w:tabs>
        <w:spacing w:after="0" w:line="240" w:lineRule="auto"/>
        <w:jc w:val="both"/>
        <w:rPr>
          <w:rFonts w:eastAsia="Arial" w:cs="Calibri"/>
          <w:bCs/>
        </w:rPr>
      </w:pPr>
      <w:r w:rsidRPr="006B207D">
        <w:rPr>
          <w:rFonts w:cs="Calibri"/>
          <w:color w:val="000000"/>
        </w:rPr>
        <w:lastRenderedPageBreak/>
        <w:t xml:space="preserve">En la presente actividad usaremos herramientas digitales útiles para realizar la </w:t>
      </w:r>
      <w:proofErr w:type="gramStart"/>
      <w:r w:rsidRPr="006B207D">
        <w:rPr>
          <w:rFonts w:cs="Calibri"/>
          <w:color w:val="000000"/>
        </w:rPr>
        <w:t>pre entrega</w:t>
      </w:r>
      <w:proofErr w:type="gramEnd"/>
      <w:r w:rsidRPr="006B207D">
        <w:rPr>
          <w:rFonts w:cs="Calibri"/>
          <w:color w:val="000000"/>
        </w:rPr>
        <w:t xml:space="preserve"> del video publicitario animado, atendiendo a los pasos fundamentales registrados en la </w:t>
      </w:r>
      <w:proofErr w:type="gramStart"/>
      <w:r w:rsidRPr="006B207D">
        <w:rPr>
          <w:rFonts w:cs="Calibri"/>
          <w:color w:val="000000"/>
        </w:rPr>
        <w:t>pre producción</w:t>
      </w:r>
      <w:proofErr w:type="gramEnd"/>
      <w:r w:rsidRPr="006B207D">
        <w:rPr>
          <w:rFonts w:cs="Calibri"/>
          <w:color w:val="000000"/>
        </w:rPr>
        <w:t xml:space="preserve">, implementando técnicas de </w:t>
      </w:r>
      <w:proofErr w:type="spellStart"/>
      <w:r w:rsidRPr="006B207D">
        <w:rPr>
          <w:rFonts w:cs="Calibri"/>
          <w:color w:val="000000"/>
        </w:rPr>
        <w:t>storytelling</w:t>
      </w:r>
      <w:proofErr w:type="spellEnd"/>
      <w:r w:rsidRPr="006B207D">
        <w:rPr>
          <w:rFonts w:cs="Calibri"/>
          <w:color w:val="000000"/>
        </w:rPr>
        <w:t xml:space="preserve"> para crear videos animados para tu producto o servicio.</w:t>
      </w:r>
    </w:p>
    <w:p w14:paraId="61D69679" w14:textId="77777777" w:rsidR="006B207D" w:rsidRPr="006B207D" w:rsidRDefault="006B207D" w:rsidP="00DD7DE9">
      <w:pPr>
        <w:tabs>
          <w:tab w:val="left" w:pos="4320"/>
          <w:tab w:val="left" w:pos="4485"/>
          <w:tab w:val="left" w:pos="5445"/>
        </w:tabs>
        <w:spacing w:after="0" w:line="360" w:lineRule="auto"/>
        <w:ind w:left="360"/>
        <w:jc w:val="both"/>
        <w:rPr>
          <w:rFonts w:eastAsia="Arial" w:cs="Calibri"/>
          <w:bCs/>
        </w:rPr>
      </w:pPr>
    </w:p>
    <w:p w14:paraId="152A9F91" w14:textId="5B16B7DC" w:rsidR="00DD7DE9" w:rsidRPr="006B207D" w:rsidRDefault="00DD7DE9"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t xml:space="preserve">Ambiente requerido: </w:t>
      </w:r>
      <w:r w:rsidR="006B207D" w:rsidRPr="006B207D">
        <w:rPr>
          <w:rFonts w:eastAsia="Arial" w:cs="Calibri"/>
          <w:bCs/>
        </w:rPr>
        <w:t xml:space="preserve"> Informática – Contenidos Digitales</w:t>
      </w:r>
    </w:p>
    <w:p w14:paraId="1F384995" w14:textId="56FBB820" w:rsidR="00DD7DE9" w:rsidRPr="006B207D" w:rsidRDefault="00DD7DE9"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t xml:space="preserve">Estrategias </w:t>
      </w:r>
      <w:r w:rsidR="00D83FDF" w:rsidRPr="006B207D">
        <w:rPr>
          <w:rFonts w:eastAsia="Arial" w:cs="Calibri"/>
          <w:bCs/>
        </w:rPr>
        <w:t xml:space="preserve">o técnicas </w:t>
      </w:r>
      <w:r w:rsidRPr="006B207D">
        <w:rPr>
          <w:rFonts w:eastAsia="Arial" w:cs="Calibri"/>
          <w:bCs/>
        </w:rPr>
        <w:t xml:space="preserve">didácticas activas:  </w:t>
      </w:r>
      <w:r w:rsidR="003636E3" w:rsidRPr="003636E3">
        <w:rPr>
          <w:rFonts w:eastAsia="Arial" w:cs="Calibri"/>
          <w:bCs/>
          <w:color w:val="FF0000"/>
        </w:rPr>
        <w:t>Aprendizaje Basado en Problemas</w:t>
      </w:r>
      <w:r w:rsidR="003636E3">
        <w:rPr>
          <w:rFonts w:eastAsia="Arial" w:cs="Calibri"/>
          <w:bCs/>
          <w:color w:val="FF0000"/>
        </w:rPr>
        <w:t xml:space="preserve">. Este apartado no se debe omitir. </w:t>
      </w:r>
    </w:p>
    <w:p w14:paraId="2E043272" w14:textId="77777777" w:rsidR="00DD7DE9" w:rsidRPr="006B207D" w:rsidRDefault="00DD7DE9"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t>Materiales de formación</w:t>
      </w:r>
    </w:p>
    <w:p w14:paraId="4D6B8CAE" w14:textId="0789C6A9" w:rsidR="00DD7DE9" w:rsidRPr="006B207D" w:rsidRDefault="00DD7DE9"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t>Material de apoyo:</w:t>
      </w:r>
      <w:r w:rsidR="006B207D" w:rsidRPr="006B207D">
        <w:rPr>
          <w:rFonts w:eastAsia="Arial" w:cs="Calibri"/>
          <w:bCs/>
        </w:rPr>
        <w:t xml:space="preserve"> Computadores, tablero y marcadores, televisor / video </w:t>
      </w:r>
      <w:proofErr w:type="spellStart"/>
      <w:r w:rsidR="006B207D" w:rsidRPr="006B207D">
        <w:rPr>
          <w:rFonts w:eastAsia="Arial" w:cs="Calibri"/>
          <w:bCs/>
        </w:rPr>
        <w:t>beam</w:t>
      </w:r>
      <w:proofErr w:type="spellEnd"/>
      <w:r w:rsidR="006B207D" w:rsidRPr="006B207D">
        <w:rPr>
          <w:rFonts w:eastAsia="Arial" w:cs="Calibri"/>
          <w:bCs/>
        </w:rPr>
        <w:t>.</w:t>
      </w:r>
    </w:p>
    <w:p w14:paraId="68B81950" w14:textId="41013CDC" w:rsidR="00F51763" w:rsidRPr="006B207D" w:rsidRDefault="00F51763" w:rsidP="00F51763">
      <w:pPr>
        <w:tabs>
          <w:tab w:val="left" w:pos="4320"/>
          <w:tab w:val="left" w:pos="4485"/>
          <w:tab w:val="left" w:pos="5445"/>
        </w:tabs>
        <w:spacing w:after="0" w:line="360" w:lineRule="auto"/>
        <w:ind w:left="360"/>
        <w:jc w:val="both"/>
        <w:rPr>
          <w:rFonts w:eastAsia="Arial" w:cs="Calibri"/>
          <w:bCs/>
        </w:rPr>
      </w:pPr>
      <w:r w:rsidRPr="006B207D">
        <w:rPr>
          <w:rFonts w:eastAsia="Arial" w:cs="Calibri"/>
          <w:bCs/>
        </w:rPr>
        <w:t>Evidencias de aprendizaje:</w:t>
      </w:r>
      <w:r w:rsidR="006B207D" w:rsidRPr="006B207D">
        <w:rPr>
          <w:rFonts w:eastAsia="Arial" w:cs="Calibri"/>
          <w:bCs/>
        </w:rPr>
        <w:t xml:space="preserve"> video MP4 (H264) de 1920 x 1080 (Full HD) Cargue el video a un espacio de almacenamiento en la nube (OneDrive, Drive, </w:t>
      </w:r>
      <w:proofErr w:type="spellStart"/>
      <w:r w:rsidR="006B207D" w:rsidRPr="006B207D">
        <w:rPr>
          <w:rFonts w:eastAsia="Arial" w:cs="Calibri"/>
          <w:bCs/>
        </w:rPr>
        <w:t>Youtube</w:t>
      </w:r>
      <w:proofErr w:type="spellEnd"/>
      <w:r w:rsidR="006B207D" w:rsidRPr="006B207D">
        <w:rPr>
          <w:rFonts w:eastAsia="Arial" w:cs="Calibri"/>
          <w:bCs/>
        </w:rPr>
        <w:t>, entre otros)</w:t>
      </w:r>
    </w:p>
    <w:p w14:paraId="79B009A5" w14:textId="2575D5CD" w:rsidR="00F51763" w:rsidRPr="003636E3" w:rsidRDefault="00F51763" w:rsidP="00F51763">
      <w:pPr>
        <w:tabs>
          <w:tab w:val="left" w:pos="4320"/>
          <w:tab w:val="left" w:pos="4485"/>
          <w:tab w:val="left" w:pos="5445"/>
        </w:tabs>
        <w:spacing w:after="0" w:line="360" w:lineRule="auto"/>
        <w:ind w:left="360"/>
        <w:jc w:val="both"/>
        <w:rPr>
          <w:rFonts w:eastAsia="Arial" w:cs="Calibri"/>
          <w:bCs/>
          <w:color w:val="FF0000"/>
        </w:rPr>
      </w:pPr>
      <w:r w:rsidRPr="006B207D">
        <w:rPr>
          <w:rFonts w:eastAsia="Arial" w:cs="Calibri"/>
          <w:bCs/>
        </w:rPr>
        <w:t>Instrumentos de evaluación:</w:t>
      </w:r>
      <w:r w:rsidR="003636E3">
        <w:rPr>
          <w:rFonts w:eastAsia="Arial" w:cs="Calibri"/>
          <w:bCs/>
        </w:rPr>
        <w:t xml:space="preserve"> </w:t>
      </w:r>
      <w:r w:rsidR="003636E3" w:rsidRPr="003636E3">
        <w:rPr>
          <w:rFonts w:eastAsia="Arial" w:cs="Calibri"/>
          <w:bCs/>
          <w:color w:val="FF0000"/>
        </w:rPr>
        <w:t xml:space="preserve">Si la evidencia es un video, es decir, un producto ¿Cómo la </w:t>
      </w:r>
      <w:proofErr w:type="spellStart"/>
      <w:r w:rsidR="003636E3" w:rsidRPr="003636E3">
        <w:rPr>
          <w:rFonts w:eastAsia="Arial" w:cs="Calibri"/>
          <w:bCs/>
          <w:color w:val="FF0000"/>
        </w:rPr>
        <w:t>evaluas</w:t>
      </w:r>
      <w:proofErr w:type="spellEnd"/>
      <w:r w:rsidR="003636E3" w:rsidRPr="003636E3">
        <w:rPr>
          <w:rFonts w:eastAsia="Arial" w:cs="Calibri"/>
          <w:bCs/>
          <w:color w:val="FF0000"/>
        </w:rPr>
        <w:t xml:space="preserve"> y en donde registras el resultado de esa valoración? </w:t>
      </w:r>
    </w:p>
    <w:p w14:paraId="3200C7DA" w14:textId="2D6159D7" w:rsidR="00DD7DE9" w:rsidRDefault="00DD7DE9" w:rsidP="00DD7DE9">
      <w:pPr>
        <w:tabs>
          <w:tab w:val="left" w:pos="4320"/>
          <w:tab w:val="left" w:pos="4485"/>
          <w:tab w:val="left" w:pos="5445"/>
        </w:tabs>
        <w:spacing w:after="0" w:line="360" w:lineRule="auto"/>
        <w:ind w:left="360"/>
        <w:jc w:val="both"/>
        <w:rPr>
          <w:rFonts w:eastAsia="Arial" w:cs="Calibri"/>
          <w:bCs/>
        </w:rPr>
      </w:pPr>
      <w:r w:rsidRPr="006B207D">
        <w:rPr>
          <w:rFonts w:eastAsia="Arial" w:cs="Calibri"/>
          <w:bCs/>
        </w:rPr>
        <w:t xml:space="preserve">Duración de la actividad:  </w:t>
      </w:r>
      <w:r w:rsidR="006B207D" w:rsidRPr="006B207D">
        <w:rPr>
          <w:rFonts w:eastAsia="Arial" w:cs="Calibri"/>
          <w:bCs/>
        </w:rPr>
        <w:t xml:space="preserve">20 </w:t>
      </w:r>
      <w:r w:rsidRPr="006B207D">
        <w:rPr>
          <w:rFonts w:eastAsia="Arial" w:cs="Calibri"/>
          <w:bCs/>
        </w:rPr>
        <w:t>horas.</w:t>
      </w:r>
    </w:p>
    <w:p w14:paraId="527049EA" w14:textId="77777777" w:rsidR="006B207D" w:rsidRPr="006B207D" w:rsidRDefault="006B207D" w:rsidP="00DD7DE9">
      <w:pPr>
        <w:tabs>
          <w:tab w:val="left" w:pos="4320"/>
          <w:tab w:val="left" w:pos="4485"/>
          <w:tab w:val="left" w:pos="5445"/>
        </w:tabs>
        <w:spacing w:after="0" w:line="360" w:lineRule="auto"/>
        <w:ind w:left="360"/>
        <w:jc w:val="both"/>
        <w:rPr>
          <w:rFonts w:eastAsia="Arial" w:cs="Calibri"/>
          <w:bCs/>
        </w:rPr>
      </w:pPr>
    </w:p>
    <w:p w14:paraId="41CAF45F" w14:textId="168F9CC8" w:rsidR="00F51763" w:rsidRPr="006B207D" w:rsidRDefault="00F51763">
      <w:pPr>
        <w:spacing w:after="0" w:line="240" w:lineRule="auto"/>
        <w:rPr>
          <w:rFonts w:cs="Calibri"/>
          <w:color w:val="000000"/>
          <w:sz w:val="24"/>
          <w:szCs w:val="24"/>
          <w:lang w:eastAsia="es-ES"/>
        </w:rPr>
      </w:pPr>
    </w:p>
    <w:p w14:paraId="09BB763B" w14:textId="6A050B8A" w:rsidR="00B53D0D" w:rsidRPr="006B207D" w:rsidRDefault="00B53D0D" w:rsidP="00033399">
      <w:pPr>
        <w:spacing w:after="0" w:line="360" w:lineRule="auto"/>
        <w:jc w:val="both"/>
        <w:rPr>
          <w:rFonts w:eastAsiaTheme="majorEastAsia" w:cs="Calibri"/>
          <w:b/>
          <w:sz w:val="24"/>
          <w:szCs w:val="24"/>
        </w:rPr>
      </w:pPr>
      <w:r w:rsidRPr="006B207D">
        <w:rPr>
          <w:rFonts w:cs="Calibri"/>
          <w:b/>
          <w:color w:val="000000" w:themeColor="text1"/>
          <w:sz w:val="24"/>
          <w:szCs w:val="24"/>
        </w:rPr>
        <w:t xml:space="preserve">4. </w:t>
      </w:r>
      <w:r w:rsidR="00743A27" w:rsidRPr="006B207D">
        <w:rPr>
          <w:rFonts w:eastAsiaTheme="majorEastAsia" w:cs="Calibri"/>
          <w:b/>
          <w:sz w:val="24"/>
          <w:szCs w:val="24"/>
        </w:rPr>
        <w:t xml:space="preserve">PLANTEAMIENTO DE EVIDENCIAS DE APRENDIZAJE PARA LA EVALUACIÓN EN EL PROCESO FORMATIVO.  </w:t>
      </w:r>
    </w:p>
    <w:tbl>
      <w:tblPr>
        <w:tblStyle w:val="Tablaconcuadrcula"/>
        <w:tblW w:w="9629" w:type="dxa"/>
        <w:tblLook w:val="04A0" w:firstRow="1" w:lastRow="0" w:firstColumn="1" w:lastColumn="0" w:noHBand="0" w:noVBand="1"/>
      </w:tblPr>
      <w:tblGrid>
        <w:gridCol w:w="1509"/>
        <w:gridCol w:w="1494"/>
        <w:gridCol w:w="1439"/>
        <w:gridCol w:w="1970"/>
        <w:gridCol w:w="1490"/>
        <w:gridCol w:w="1727"/>
      </w:tblGrid>
      <w:tr w:rsidR="003731C4" w:rsidRPr="006B207D" w14:paraId="7EF4B68F" w14:textId="77777777" w:rsidTr="00F51763">
        <w:trPr>
          <w:trHeight w:val="464"/>
        </w:trPr>
        <w:tc>
          <w:tcPr>
            <w:tcW w:w="1398" w:type="dxa"/>
            <w:shd w:val="clear" w:color="auto" w:fill="262626" w:themeFill="text1" w:themeFillTint="D9"/>
            <w:vAlign w:val="center"/>
          </w:tcPr>
          <w:p w14:paraId="5DA1453A" w14:textId="6E6E18AE" w:rsidR="007659AA" w:rsidRPr="006B207D" w:rsidRDefault="007659AA" w:rsidP="00F51763">
            <w:pPr>
              <w:spacing w:line="240" w:lineRule="auto"/>
              <w:jc w:val="center"/>
              <w:rPr>
                <w:rFonts w:cs="Calibri"/>
                <w:b/>
                <w:color w:val="FFFFFF" w:themeColor="background1"/>
                <w:sz w:val="24"/>
                <w:szCs w:val="24"/>
              </w:rPr>
            </w:pPr>
            <w:r w:rsidRPr="006B207D">
              <w:rPr>
                <w:rFonts w:cs="Calibri"/>
                <w:b/>
                <w:color w:val="FFFFFF" w:themeColor="background1"/>
                <w:sz w:val="24"/>
                <w:szCs w:val="24"/>
              </w:rPr>
              <w:t>Fase del proyecto formativo</w:t>
            </w:r>
          </w:p>
        </w:tc>
        <w:tc>
          <w:tcPr>
            <w:tcW w:w="1634" w:type="dxa"/>
            <w:shd w:val="clear" w:color="auto" w:fill="262626" w:themeFill="text1" w:themeFillTint="D9"/>
            <w:vAlign w:val="center"/>
          </w:tcPr>
          <w:p w14:paraId="7DEC9540" w14:textId="1003F5C8" w:rsidR="007659AA" w:rsidRPr="006B207D" w:rsidRDefault="007659AA" w:rsidP="00F51763">
            <w:pPr>
              <w:spacing w:line="240" w:lineRule="auto"/>
              <w:jc w:val="center"/>
              <w:rPr>
                <w:rFonts w:cs="Calibri"/>
                <w:b/>
                <w:color w:val="FFFFFF" w:themeColor="background1"/>
                <w:sz w:val="24"/>
                <w:szCs w:val="24"/>
              </w:rPr>
            </w:pPr>
            <w:r w:rsidRPr="006B207D">
              <w:rPr>
                <w:rFonts w:cs="Calibri"/>
                <w:b/>
                <w:color w:val="FFFFFF" w:themeColor="background1"/>
                <w:sz w:val="24"/>
                <w:szCs w:val="24"/>
              </w:rPr>
              <w:t>Actividad del proyecto formativo</w:t>
            </w:r>
          </w:p>
        </w:tc>
        <w:tc>
          <w:tcPr>
            <w:tcW w:w="1515" w:type="dxa"/>
            <w:shd w:val="clear" w:color="auto" w:fill="262626" w:themeFill="text1" w:themeFillTint="D9"/>
            <w:vAlign w:val="center"/>
          </w:tcPr>
          <w:p w14:paraId="2436F871" w14:textId="11839121" w:rsidR="007659AA" w:rsidRPr="006B207D" w:rsidRDefault="007659AA" w:rsidP="00F51763">
            <w:pPr>
              <w:spacing w:line="240" w:lineRule="auto"/>
              <w:jc w:val="center"/>
              <w:rPr>
                <w:rFonts w:cs="Calibri"/>
                <w:b/>
                <w:color w:val="FFFFFF" w:themeColor="background1"/>
                <w:sz w:val="24"/>
                <w:szCs w:val="24"/>
              </w:rPr>
            </w:pPr>
            <w:r w:rsidRPr="006B207D">
              <w:rPr>
                <w:rFonts w:cs="Calibri"/>
                <w:b/>
                <w:color w:val="FFFFFF" w:themeColor="background1"/>
                <w:sz w:val="24"/>
                <w:szCs w:val="24"/>
              </w:rPr>
              <w:t>Actividad de Aprendizaje</w:t>
            </w:r>
          </w:p>
        </w:tc>
        <w:tc>
          <w:tcPr>
            <w:tcW w:w="1698" w:type="dxa"/>
            <w:shd w:val="clear" w:color="auto" w:fill="262626" w:themeFill="text1" w:themeFillTint="D9"/>
            <w:vAlign w:val="center"/>
          </w:tcPr>
          <w:p w14:paraId="366AA20D" w14:textId="19C7E207" w:rsidR="007659AA" w:rsidRPr="006B207D" w:rsidRDefault="007659AA" w:rsidP="00F51763">
            <w:pPr>
              <w:spacing w:line="240" w:lineRule="auto"/>
              <w:jc w:val="center"/>
              <w:rPr>
                <w:rFonts w:cs="Calibri"/>
                <w:b/>
                <w:color w:val="FFFFFF" w:themeColor="background1"/>
                <w:sz w:val="24"/>
                <w:szCs w:val="24"/>
              </w:rPr>
            </w:pPr>
            <w:r w:rsidRPr="006B207D">
              <w:rPr>
                <w:rFonts w:cs="Calibri"/>
                <w:b/>
                <w:color w:val="FFFFFF" w:themeColor="background1"/>
                <w:sz w:val="24"/>
                <w:szCs w:val="24"/>
              </w:rPr>
              <w:t>Evidencias de Aprendizaje</w:t>
            </w:r>
          </w:p>
        </w:tc>
        <w:tc>
          <w:tcPr>
            <w:tcW w:w="1673" w:type="dxa"/>
            <w:shd w:val="clear" w:color="auto" w:fill="262626" w:themeFill="text1" w:themeFillTint="D9"/>
            <w:vAlign w:val="center"/>
          </w:tcPr>
          <w:p w14:paraId="33D7A4C4" w14:textId="77777777" w:rsidR="007659AA" w:rsidRPr="006B207D" w:rsidRDefault="007659AA" w:rsidP="00F51763">
            <w:pPr>
              <w:spacing w:line="240" w:lineRule="auto"/>
              <w:jc w:val="center"/>
              <w:rPr>
                <w:rFonts w:cs="Calibri"/>
                <w:b/>
                <w:color w:val="FFFFFF" w:themeColor="background1"/>
                <w:sz w:val="24"/>
                <w:szCs w:val="24"/>
              </w:rPr>
            </w:pPr>
            <w:r w:rsidRPr="006B207D">
              <w:rPr>
                <w:rFonts w:cs="Calibri"/>
                <w:b/>
                <w:color w:val="FFFFFF" w:themeColor="background1"/>
                <w:sz w:val="24"/>
                <w:szCs w:val="24"/>
              </w:rPr>
              <w:t>Criterios de Evaluación</w:t>
            </w:r>
          </w:p>
        </w:tc>
        <w:tc>
          <w:tcPr>
            <w:tcW w:w="1711" w:type="dxa"/>
            <w:shd w:val="clear" w:color="auto" w:fill="262626" w:themeFill="text1" w:themeFillTint="D9"/>
            <w:vAlign w:val="center"/>
          </w:tcPr>
          <w:p w14:paraId="72D8B716" w14:textId="77777777" w:rsidR="007659AA" w:rsidRPr="006B207D" w:rsidRDefault="007659AA" w:rsidP="00F51763">
            <w:pPr>
              <w:spacing w:line="240" w:lineRule="auto"/>
              <w:jc w:val="center"/>
              <w:rPr>
                <w:rFonts w:cs="Calibri"/>
                <w:b/>
                <w:color w:val="FFFFFF" w:themeColor="background1"/>
                <w:sz w:val="24"/>
                <w:szCs w:val="24"/>
              </w:rPr>
            </w:pPr>
            <w:r w:rsidRPr="006B207D">
              <w:rPr>
                <w:rFonts w:cs="Calibri"/>
                <w:b/>
                <w:color w:val="FFFFFF" w:themeColor="background1"/>
                <w:sz w:val="24"/>
                <w:szCs w:val="24"/>
              </w:rPr>
              <w:t>Técnicas e Instrumentos de Evaluación</w:t>
            </w:r>
          </w:p>
        </w:tc>
      </w:tr>
      <w:tr w:rsidR="003731C4" w:rsidRPr="006B207D" w14:paraId="5B95941D" w14:textId="77777777" w:rsidTr="009448E8">
        <w:trPr>
          <w:trHeight w:val="795"/>
        </w:trPr>
        <w:tc>
          <w:tcPr>
            <w:tcW w:w="1398" w:type="dxa"/>
          </w:tcPr>
          <w:p w14:paraId="645FCB30" w14:textId="21004097" w:rsidR="007659AA" w:rsidRPr="006B207D" w:rsidRDefault="003731C4" w:rsidP="00BB464D">
            <w:pPr>
              <w:spacing w:line="240" w:lineRule="auto"/>
              <w:rPr>
                <w:rFonts w:cs="Calibri"/>
                <w:b/>
                <w:sz w:val="24"/>
                <w:szCs w:val="24"/>
              </w:rPr>
            </w:pPr>
            <w:r>
              <w:rPr>
                <w:rFonts w:cs="Calibri"/>
                <w:b/>
                <w:sz w:val="24"/>
                <w:szCs w:val="24"/>
              </w:rPr>
              <w:t>PRODUCCIÓN</w:t>
            </w:r>
          </w:p>
        </w:tc>
        <w:tc>
          <w:tcPr>
            <w:tcW w:w="1634" w:type="dxa"/>
          </w:tcPr>
          <w:p w14:paraId="1574F07D" w14:textId="4C72FAF1" w:rsidR="007659AA" w:rsidRPr="006B207D" w:rsidRDefault="003731C4" w:rsidP="00BB464D">
            <w:pPr>
              <w:spacing w:line="240" w:lineRule="auto"/>
              <w:rPr>
                <w:rFonts w:cs="Calibri"/>
                <w:b/>
                <w:sz w:val="24"/>
                <w:szCs w:val="24"/>
              </w:rPr>
            </w:pPr>
            <w:r w:rsidRPr="003731C4">
              <w:rPr>
                <w:rFonts w:cs="Calibri"/>
                <w:b/>
                <w:sz w:val="24"/>
                <w:szCs w:val="24"/>
              </w:rPr>
              <w:t>Elaborar los elementos gráficos y audiovisuales para la estrategia digital.</w:t>
            </w:r>
          </w:p>
        </w:tc>
        <w:tc>
          <w:tcPr>
            <w:tcW w:w="1515" w:type="dxa"/>
          </w:tcPr>
          <w:p w14:paraId="2B92BADE" w14:textId="001A4196" w:rsidR="007659AA" w:rsidRPr="006B207D" w:rsidRDefault="003731C4" w:rsidP="00BB464D">
            <w:pPr>
              <w:spacing w:line="240" w:lineRule="auto"/>
              <w:rPr>
                <w:rFonts w:cs="Calibri"/>
                <w:b/>
                <w:sz w:val="24"/>
                <w:szCs w:val="24"/>
              </w:rPr>
            </w:pPr>
            <w:r w:rsidRPr="003731C4">
              <w:rPr>
                <w:rFonts w:cs="Calibri"/>
                <w:b/>
                <w:sz w:val="24"/>
                <w:szCs w:val="24"/>
              </w:rPr>
              <w:t xml:space="preserve">Integrar el </w:t>
            </w:r>
            <w:proofErr w:type="spellStart"/>
            <w:r w:rsidRPr="003731C4">
              <w:rPr>
                <w:rFonts w:cs="Calibri"/>
                <w:b/>
                <w:sz w:val="24"/>
                <w:szCs w:val="24"/>
              </w:rPr>
              <w:t>blocking</w:t>
            </w:r>
            <w:proofErr w:type="spellEnd"/>
            <w:r w:rsidRPr="003731C4">
              <w:rPr>
                <w:rFonts w:cs="Calibri"/>
                <w:b/>
                <w:sz w:val="24"/>
                <w:szCs w:val="24"/>
              </w:rPr>
              <w:t xml:space="preserve"> con base en los lineamientos de la secuencia de la estrategia digital.</w:t>
            </w:r>
          </w:p>
        </w:tc>
        <w:tc>
          <w:tcPr>
            <w:tcW w:w="1698" w:type="dxa"/>
          </w:tcPr>
          <w:p w14:paraId="1E1B70BC" w14:textId="77777777" w:rsidR="006B207D" w:rsidRPr="006B207D" w:rsidRDefault="006B207D" w:rsidP="006B207D">
            <w:pPr>
              <w:spacing w:line="240" w:lineRule="auto"/>
              <w:rPr>
                <w:rFonts w:cs="Calibri"/>
                <w:b/>
                <w:sz w:val="24"/>
                <w:szCs w:val="24"/>
              </w:rPr>
            </w:pPr>
            <w:r w:rsidRPr="006B207D">
              <w:rPr>
                <w:rFonts w:cs="Calibri"/>
                <w:b/>
                <w:sz w:val="24"/>
                <w:szCs w:val="24"/>
              </w:rPr>
              <w:t xml:space="preserve">Evidencias de </w:t>
            </w:r>
            <w:proofErr w:type="gramStart"/>
            <w:r w:rsidRPr="006B207D">
              <w:rPr>
                <w:rFonts w:cs="Calibri"/>
                <w:b/>
                <w:sz w:val="24"/>
                <w:szCs w:val="24"/>
              </w:rPr>
              <w:t>Conocimiento :</w:t>
            </w:r>
            <w:proofErr w:type="gramEnd"/>
          </w:p>
          <w:p w14:paraId="1DC0AC06" w14:textId="77777777" w:rsidR="006B207D" w:rsidRPr="006B207D" w:rsidRDefault="006B207D" w:rsidP="006B207D">
            <w:pPr>
              <w:spacing w:line="240" w:lineRule="auto"/>
              <w:rPr>
                <w:rFonts w:cs="Calibri"/>
                <w:bCs/>
                <w:sz w:val="24"/>
                <w:szCs w:val="24"/>
              </w:rPr>
            </w:pPr>
            <w:commentRangeStart w:id="5"/>
            <w:r w:rsidRPr="006B207D">
              <w:rPr>
                <w:rFonts w:cs="Calibri"/>
                <w:bCs/>
                <w:sz w:val="24"/>
                <w:szCs w:val="24"/>
              </w:rPr>
              <w:t>Evaluación teórica de conocimientos</w:t>
            </w:r>
            <w:commentRangeEnd w:id="5"/>
            <w:r w:rsidR="003636E3">
              <w:rPr>
                <w:rStyle w:val="Refdecomentario"/>
              </w:rPr>
              <w:commentReference w:id="5"/>
            </w:r>
            <w:r w:rsidRPr="006B207D">
              <w:rPr>
                <w:rFonts w:cs="Calibri"/>
                <w:bCs/>
                <w:sz w:val="24"/>
                <w:szCs w:val="24"/>
              </w:rPr>
              <w:t>.</w:t>
            </w:r>
          </w:p>
          <w:p w14:paraId="03941FDA" w14:textId="77777777" w:rsidR="006B207D" w:rsidRPr="006B207D" w:rsidRDefault="006B207D" w:rsidP="006B207D">
            <w:pPr>
              <w:spacing w:line="240" w:lineRule="auto"/>
              <w:rPr>
                <w:rFonts w:cs="Calibri"/>
                <w:b/>
                <w:sz w:val="24"/>
                <w:szCs w:val="24"/>
              </w:rPr>
            </w:pPr>
            <w:r w:rsidRPr="006B207D">
              <w:rPr>
                <w:rFonts w:cs="Calibri"/>
                <w:b/>
                <w:sz w:val="24"/>
                <w:szCs w:val="24"/>
              </w:rPr>
              <w:t>Evidencias de Desempeño</w:t>
            </w:r>
          </w:p>
          <w:p w14:paraId="64968E1D" w14:textId="77777777" w:rsidR="006B207D" w:rsidRPr="006B207D" w:rsidRDefault="006B207D" w:rsidP="006B207D">
            <w:pPr>
              <w:spacing w:line="240" w:lineRule="auto"/>
              <w:rPr>
                <w:rFonts w:cs="Calibri"/>
                <w:bCs/>
                <w:sz w:val="24"/>
                <w:szCs w:val="24"/>
              </w:rPr>
            </w:pPr>
            <w:r w:rsidRPr="006B207D">
              <w:rPr>
                <w:rFonts w:cs="Calibri"/>
                <w:bCs/>
                <w:sz w:val="24"/>
                <w:szCs w:val="24"/>
              </w:rPr>
              <w:t xml:space="preserve">Actividades </w:t>
            </w:r>
            <w:proofErr w:type="spellStart"/>
            <w:r w:rsidRPr="006B207D">
              <w:rPr>
                <w:rFonts w:cs="Calibri"/>
                <w:bCs/>
                <w:sz w:val="24"/>
                <w:szCs w:val="24"/>
              </w:rPr>
              <w:t>practicas</w:t>
            </w:r>
            <w:proofErr w:type="spellEnd"/>
            <w:r w:rsidRPr="006B207D">
              <w:rPr>
                <w:rFonts w:cs="Calibri"/>
                <w:bCs/>
                <w:sz w:val="24"/>
                <w:szCs w:val="24"/>
              </w:rPr>
              <w:t xml:space="preserve"> para la elaboración el Video con el Pich sobre la </w:t>
            </w:r>
            <w:r w:rsidRPr="006B207D">
              <w:rPr>
                <w:rFonts w:cs="Calibri"/>
                <w:bCs/>
                <w:sz w:val="24"/>
                <w:szCs w:val="24"/>
              </w:rPr>
              <w:lastRenderedPageBreak/>
              <w:t>estrategia digital implementada</w:t>
            </w:r>
          </w:p>
          <w:p w14:paraId="7ED6D6E8" w14:textId="77777777" w:rsidR="006B207D" w:rsidRPr="006B207D" w:rsidRDefault="006B207D" w:rsidP="006B207D">
            <w:pPr>
              <w:spacing w:line="240" w:lineRule="auto"/>
              <w:rPr>
                <w:rFonts w:cs="Calibri"/>
                <w:b/>
                <w:sz w:val="24"/>
                <w:szCs w:val="24"/>
              </w:rPr>
            </w:pPr>
            <w:r w:rsidRPr="006B207D">
              <w:rPr>
                <w:rFonts w:cs="Calibri"/>
                <w:b/>
                <w:sz w:val="24"/>
                <w:szCs w:val="24"/>
              </w:rPr>
              <w:t>Evidencias de Producto:</w:t>
            </w:r>
          </w:p>
          <w:p w14:paraId="24E5EC53" w14:textId="12FF8376" w:rsidR="007659AA" w:rsidRPr="006B207D" w:rsidRDefault="006B207D" w:rsidP="006B207D">
            <w:pPr>
              <w:spacing w:line="240" w:lineRule="auto"/>
              <w:rPr>
                <w:rFonts w:cs="Calibri"/>
                <w:bCs/>
                <w:sz w:val="24"/>
                <w:szCs w:val="24"/>
              </w:rPr>
            </w:pPr>
            <w:r w:rsidRPr="006B207D">
              <w:rPr>
                <w:rFonts w:cs="Calibri"/>
                <w:bCs/>
                <w:sz w:val="24"/>
                <w:szCs w:val="24"/>
              </w:rPr>
              <w:t>Producto Audiovisual: video de la animación final de la estrategia digital</w:t>
            </w:r>
          </w:p>
        </w:tc>
        <w:tc>
          <w:tcPr>
            <w:tcW w:w="1673" w:type="dxa"/>
          </w:tcPr>
          <w:p w14:paraId="1A94B6DB" w14:textId="77777777" w:rsidR="006B207D" w:rsidRPr="006B207D" w:rsidRDefault="006B207D" w:rsidP="006B207D">
            <w:pPr>
              <w:spacing w:line="240" w:lineRule="auto"/>
              <w:rPr>
                <w:rFonts w:cs="Calibri"/>
                <w:b/>
                <w:sz w:val="24"/>
                <w:szCs w:val="24"/>
              </w:rPr>
            </w:pPr>
            <w:r w:rsidRPr="006B207D">
              <w:rPr>
                <w:rFonts w:cs="Calibri"/>
                <w:b/>
                <w:sz w:val="24"/>
                <w:szCs w:val="24"/>
              </w:rPr>
              <w:lastRenderedPageBreak/>
              <w:t>Realiza la propuesta de la animación conservando la línea gráfica determinada.</w:t>
            </w:r>
          </w:p>
          <w:p w14:paraId="5637A91A" w14:textId="77777777" w:rsidR="006B207D" w:rsidRPr="006B207D" w:rsidRDefault="006B207D" w:rsidP="006B207D">
            <w:pPr>
              <w:spacing w:line="240" w:lineRule="auto"/>
              <w:rPr>
                <w:rFonts w:cs="Calibri"/>
                <w:b/>
                <w:sz w:val="24"/>
                <w:szCs w:val="24"/>
              </w:rPr>
            </w:pPr>
            <w:r w:rsidRPr="006B207D">
              <w:rPr>
                <w:rFonts w:cs="Calibri"/>
                <w:b/>
                <w:sz w:val="24"/>
                <w:szCs w:val="24"/>
              </w:rPr>
              <w:t xml:space="preserve"> </w:t>
            </w:r>
          </w:p>
          <w:p w14:paraId="305F3778" w14:textId="77777777" w:rsidR="006B207D" w:rsidRPr="006B207D" w:rsidRDefault="006B207D" w:rsidP="006B207D">
            <w:pPr>
              <w:spacing w:line="240" w:lineRule="auto"/>
              <w:rPr>
                <w:rFonts w:cs="Calibri"/>
                <w:b/>
                <w:sz w:val="24"/>
                <w:szCs w:val="24"/>
              </w:rPr>
            </w:pPr>
            <w:r w:rsidRPr="006B207D">
              <w:rPr>
                <w:rFonts w:cs="Calibri"/>
                <w:b/>
                <w:sz w:val="24"/>
                <w:szCs w:val="24"/>
              </w:rPr>
              <w:t xml:space="preserve">Crea el </w:t>
            </w:r>
            <w:proofErr w:type="spellStart"/>
            <w:r w:rsidRPr="006B207D">
              <w:rPr>
                <w:rFonts w:cs="Calibri"/>
                <w:b/>
                <w:sz w:val="24"/>
                <w:szCs w:val="24"/>
              </w:rPr>
              <w:t>blocking</w:t>
            </w:r>
            <w:proofErr w:type="spellEnd"/>
            <w:r w:rsidRPr="006B207D">
              <w:rPr>
                <w:rFonts w:cs="Calibri"/>
                <w:b/>
                <w:sz w:val="24"/>
                <w:szCs w:val="24"/>
              </w:rPr>
              <w:t xml:space="preserve"> en 2D o 3D aplicando </w:t>
            </w:r>
            <w:r w:rsidRPr="006B207D">
              <w:rPr>
                <w:rFonts w:cs="Calibri"/>
                <w:b/>
                <w:sz w:val="24"/>
                <w:szCs w:val="24"/>
              </w:rPr>
              <w:lastRenderedPageBreak/>
              <w:t>los principios de animación.</w:t>
            </w:r>
          </w:p>
          <w:p w14:paraId="4FDFB515" w14:textId="77777777" w:rsidR="006B207D" w:rsidRPr="006B207D" w:rsidRDefault="006B207D" w:rsidP="006B207D">
            <w:pPr>
              <w:spacing w:line="240" w:lineRule="auto"/>
              <w:rPr>
                <w:rFonts w:cs="Calibri"/>
                <w:b/>
                <w:sz w:val="24"/>
                <w:szCs w:val="24"/>
              </w:rPr>
            </w:pPr>
          </w:p>
          <w:p w14:paraId="23A802B2" w14:textId="5432D333" w:rsidR="007659AA" w:rsidRPr="006B207D" w:rsidRDefault="006B207D" w:rsidP="006B207D">
            <w:pPr>
              <w:spacing w:line="240" w:lineRule="auto"/>
              <w:rPr>
                <w:rFonts w:cs="Calibri"/>
                <w:b/>
                <w:sz w:val="24"/>
                <w:szCs w:val="24"/>
              </w:rPr>
            </w:pPr>
            <w:r w:rsidRPr="006B207D">
              <w:rPr>
                <w:rFonts w:cs="Calibri"/>
                <w:b/>
                <w:sz w:val="24"/>
                <w:szCs w:val="24"/>
              </w:rPr>
              <w:t>Entrega las animaciones de acuerdo con el flujo de trabajo establecido.</w:t>
            </w:r>
          </w:p>
        </w:tc>
        <w:tc>
          <w:tcPr>
            <w:tcW w:w="1711" w:type="dxa"/>
          </w:tcPr>
          <w:p w14:paraId="0DEC700B" w14:textId="57036B5B" w:rsidR="006B207D" w:rsidRPr="006B207D" w:rsidRDefault="006B207D" w:rsidP="006B207D">
            <w:pPr>
              <w:pStyle w:val="Prrafodelista"/>
              <w:numPr>
                <w:ilvl w:val="0"/>
                <w:numId w:val="35"/>
              </w:numPr>
              <w:spacing w:line="240" w:lineRule="auto"/>
              <w:jc w:val="center"/>
              <w:rPr>
                <w:rFonts w:ascii="Calibri" w:hAnsi="Calibri" w:cs="Calibri"/>
                <w:b/>
                <w:sz w:val="24"/>
                <w:szCs w:val="24"/>
              </w:rPr>
            </w:pPr>
            <w:r w:rsidRPr="006B207D">
              <w:rPr>
                <w:rFonts w:ascii="Calibri" w:hAnsi="Calibri" w:cs="Calibri"/>
                <w:b/>
                <w:sz w:val="24"/>
                <w:szCs w:val="24"/>
              </w:rPr>
              <w:lastRenderedPageBreak/>
              <w:t>Formulación de preguntas</w:t>
            </w:r>
          </w:p>
          <w:p w14:paraId="42930EB8" w14:textId="77777777" w:rsidR="006B207D" w:rsidRPr="006B207D" w:rsidRDefault="006B207D" w:rsidP="006B207D">
            <w:pPr>
              <w:spacing w:line="240" w:lineRule="auto"/>
              <w:jc w:val="center"/>
              <w:rPr>
                <w:rFonts w:cs="Calibri"/>
                <w:bCs/>
                <w:sz w:val="24"/>
                <w:szCs w:val="24"/>
              </w:rPr>
            </w:pPr>
            <w:r w:rsidRPr="006B207D">
              <w:rPr>
                <w:rFonts w:cs="Calibri"/>
                <w:bCs/>
                <w:sz w:val="24"/>
                <w:szCs w:val="24"/>
              </w:rPr>
              <w:t xml:space="preserve">Cuestionario </w:t>
            </w:r>
          </w:p>
          <w:p w14:paraId="1EA86F94" w14:textId="77777777" w:rsidR="006B207D" w:rsidRPr="006B207D" w:rsidRDefault="006B207D" w:rsidP="006B207D">
            <w:pPr>
              <w:spacing w:line="240" w:lineRule="auto"/>
              <w:jc w:val="center"/>
              <w:rPr>
                <w:rFonts w:cs="Calibri"/>
                <w:b/>
                <w:sz w:val="24"/>
                <w:szCs w:val="24"/>
              </w:rPr>
            </w:pPr>
          </w:p>
          <w:p w14:paraId="3ECD4639" w14:textId="77777777" w:rsidR="006B207D" w:rsidRPr="006B207D" w:rsidRDefault="006B207D" w:rsidP="006B207D">
            <w:pPr>
              <w:spacing w:line="240" w:lineRule="auto"/>
              <w:jc w:val="center"/>
              <w:rPr>
                <w:rFonts w:cs="Calibri"/>
                <w:b/>
                <w:sz w:val="24"/>
                <w:szCs w:val="24"/>
              </w:rPr>
            </w:pPr>
            <w:r w:rsidRPr="006B207D">
              <w:rPr>
                <w:rFonts w:cs="Calibri"/>
                <w:b/>
                <w:sz w:val="24"/>
                <w:szCs w:val="24"/>
              </w:rPr>
              <w:t>2. Observación</w:t>
            </w:r>
          </w:p>
          <w:p w14:paraId="640BE128" w14:textId="77777777" w:rsidR="006B207D" w:rsidRPr="006B207D" w:rsidRDefault="006B207D" w:rsidP="006B207D">
            <w:pPr>
              <w:spacing w:line="240" w:lineRule="auto"/>
              <w:jc w:val="center"/>
              <w:rPr>
                <w:rFonts w:cs="Calibri"/>
                <w:bCs/>
                <w:sz w:val="24"/>
                <w:szCs w:val="24"/>
              </w:rPr>
            </w:pPr>
            <w:r w:rsidRPr="006B207D">
              <w:rPr>
                <w:rFonts w:cs="Calibri"/>
                <w:bCs/>
                <w:sz w:val="24"/>
                <w:szCs w:val="24"/>
              </w:rPr>
              <w:t xml:space="preserve">Lista de chequeo </w:t>
            </w:r>
          </w:p>
          <w:p w14:paraId="36C99D50" w14:textId="77777777" w:rsidR="006B207D" w:rsidRPr="006B207D" w:rsidRDefault="006B207D" w:rsidP="006B207D">
            <w:pPr>
              <w:spacing w:line="240" w:lineRule="auto"/>
              <w:jc w:val="center"/>
              <w:rPr>
                <w:rFonts w:cs="Calibri"/>
                <w:b/>
                <w:sz w:val="24"/>
                <w:szCs w:val="24"/>
              </w:rPr>
            </w:pPr>
          </w:p>
          <w:p w14:paraId="6FA4E179" w14:textId="77777777" w:rsidR="006B207D" w:rsidRPr="006B207D" w:rsidRDefault="006B207D" w:rsidP="006B207D">
            <w:pPr>
              <w:spacing w:line="240" w:lineRule="auto"/>
              <w:jc w:val="center"/>
              <w:rPr>
                <w:rFonts w:cs="Calibri"/>
                <w:b/>
                <w:sz w:val="24"/>
                <w:szCs w:val="24"/>
              </w:rPr>
            </w:pPr>
            <w:r w:rsidRPr="006B207D">
              <w:rPr>
                <w:rFonts w:cs="Calibri"/>
                <w:b/>
                <w:sz w:val="24"/>
                <w:szCs w:val="24"/>
              </w:rPr>
              <w:lastRenderedPageBreak/>
              <w:t>3. Valoración del producto</w:t>
            </w:r>
          </w:p>
          <w:p w14:paraId="7F7C38A2" w14:textId="236ACFE0" w:rsidR="007659AA" w:rsidRPr="006B207D" w:rsidRDefault="006B207D" w:rsidP="006B207D">
            <w:pPr>
              <w:spacing w:line="240" w:lineRule="auto"/>
              <w:jc w:val="center"/>
              <w:rPr>
                <w:rFonts w:cs="Calibri"/>
                <w:bCs/>
                <w:sz w:val="24"/>
                <w:szCs w:val="24"/>
              </w:rPr>
            </w:pPr>
            <w:r w:rsidRPr="006B207D">
              <w:rPr>
                <w:rFonts w:cs="Calibri"/>
                <w:bCs/>
                <w:sz w:val="24"/>
                <w:szCs w:val="24"/>
              </w:rPr>
              <w:t>Lista de chequeo</w:t>
            </w:r>
          </w:p>
        </w:tc>
      </w:tr>
    </w:tbl>
    <w:p w14:paraId="03C363E3" w14:textId="77777777" w:rsidR="009448E8" w:rsidRPr="006B207D" w:rsidRDefault="00F51763" w:rsidP="009448E8">
      <w:pPr>
        <w:tabs>
          <w:tab w:val="left" w:pos="1470"/>
        </w:tabs>
        <w:spacing w:after="0" w:line="360" w:lineRule="auto"/>
        <w:jc w:val="both"/>
        <w:rPr>
          <w:rFonts w:cs="Calibri"/>
          <w:b/>
          <w:color w:val="000000" w:themeColor="text1"/>
        </w:rPr>
      </w:pPr>
      <w:r w:rsidRPr="006B207D">
        <w:rPr>
          <w:rFonts w:cs="Calibri"/>
          <w:b/>
          <w:color w:val="000000" w:themeColor="text1"/>
        </w:rPr>
        <w:lastRenderedPageBreak/>
        <w:tab/>
      </w:r>
    </w:p>
    <w:p w14:paraId="0CCB4776" w14:textId="0C1B060A" w:rsidR="00F51763" w:rsidRDefault="00B53D0D" w:rsidP="009448E8">
      <w:pPr>
        <w:tabs>
          <w:tab w:val="left" w:pos="1470"/>
        </w:tabs>
        <w:spacing w:after="0" w:line="360" w:lineRule="auto"/>
        <w:jc w:val="both"/>
        <w:rPr>
          <w:rFonts w:cs="Calibri"/>
          <w:b/>
          <w:sz w:val="24"/>
          <w:szCs w:val="24"/>
        </w:rPr>
      </w:pPr>
      <w:r w:rsidRPr="006B207D">
        <w:rPr>
          <w:rFonts w:cs="Calibri"/>
          <w:b/>
          <w:sz w:val="24"/>
          <w:szCs w:val="24"/>
        </w:rPr>
        <w:t>5. GLOSARIO DE TÉRMINOS</w:t>
      </w:r>
    </w:p>
    <w:p w14:paraId="64FBE0F9" w14:textId="77777777" w:rsidR="006B207D" w:rsidRPr="00D566B0" w:rsidRDefault="006B207D" w:rsidP="006B207D">
      <w:pPr>
        <w:spacing w:line="240" w:lineRule="auto"/>
        <w:jc w:val="both"/>
        <w:rPr>
          <w:rFonts w:cs="Calibri"/>
          <w:bCs/>
        </w:rPr>
      </w:pPr>
      <w:r w:rsidRPr="00D566B0">
        <w:rPr>
          <w:rFonts w:cs="Calibri"/>
          <w:b/>
        </w:rPr>
        <w:t>Animación</w:t>
      </w:r>
      <w:r w:rsidRPr="00D566B0">
        <w:rPr>
          <w:rFonts w:cs="Calibri"/>
          <w:bCs/>
        </w:rPr>
        <w:t>: es la técnica que da sensación de movimiento a imágenes, dibujos, figuras, recortes, objetos, personas, imágenes computarizadas, utilizando leves cambios de posición para que se genere la ilusión de un movimiento real.</w:t>
      </w:r>
    </w:p>
    <w:p w14:paraId="2DF2A45F" w14:textId="77777777" w:rsidR="006B207D" w:rsidRPr="00D566B0" w:rsidRDefault="006B207D" w:rsidP="006B207D">
      <w:pPr>
        <w:spacing w:line="240" w:lineRule="auto"/>
        <w:jc w:val="both"/>
        <w:rPr>
          <w:rFonts w:cs="Calibri"/>
          <w:bCs/>
        </w:rPr>
      </w:pPr>
      <w:proofErr w:type="spellStart"/>
      <w:r w:rsidRPr="00D566B0">
        <w:rPr>
          <w:rFonts w:cs="Calibri"/>
          <w:b/>
        </w:rPr>
        <w:t>Animatic</w:t>
      </w:r>
      <w:proofErr w:type="spellEnd"/>
      <w:r w:rsidRPr="00D566B0">
        <w:rPr>
          <w:rFonts w:cs="Calibri"/>
          <w:b/>
        </w:rPr>
        <w:t xml:space="preserve">: </w:t>
      </w:r>
      <w:r w:rsidRPr="00D566B0">
        <w:rPr>
          <w:rFonts w:cs="Calibri"/>
          <w:bCs/>
        </w:rPr>
        <w:t>animación del storyboard o dibujos previos de un producto audiovisual.</w:t>
      </w:r>
    </w:p>
    <w:p w14:paraId="5098AA46" w14:textId="77777777" w:rsidR="006B207D" w:rsidRPr="00D566B0" w:rsidRDefault="006B207D" w:rsidP="006B207D">
      <w:pPr>
        <w:spacing w:line="240" w:lineRule="auto"/>
        <w:jc w:val="both"/>
        <w:rPr>
          <w:rFonts w:cs="Calibri"/>
          <w:b/>
        </w:rPr>
      </w:pPr>
      <w:r w:rsidRPr="00D566B0">
        <w:rPr>
          <w:rFonts w:cs="Calibri"/>
          <w:b/>
        </w:rPr>
        <w:t xml:space="preserve">Audiovisual: </w:t>
      </w:r>
      <w:r w:rsidRPr="00D566B0">
        <w:rPr>
          <w:rFonts w:cs="Calibri"/>
          <w:bCs/>
        </w:rPr>
        <w:t>material conjunto de imágenes y sonidos grabados.</w:t>
      </w:r>
    </w:p>
    <w:p w14:paraId="0BC93080" w14:textId="77777777" w:rsidR="006B207D" w:rsidRPr="00D566B0" w:rsidRDefault="006B207D" w:rsidP="006B207D">
      <w:pPr>
        <w:spacing w:line="240" w:lineRule="auto"/>
        <w:jc w:val="both"/>
        <w:rPr>
          <w:rFonts w:cs="Calibri"/>
          <w:b/>
        </w:rPr>
      </w:pPr>
      <w:r w:rsidRPr="00D566B0">
        <w:rPr>
          <w:rFonts w:cs="Calibri"/>
          <w:b/>
        </w:rPr>
        <w:t xml:space="preserve">Creative </w:t>
      </w:r>
      <w:proofErr w:type="spellStart"/>
      <w:r w:rsidRPr="00D566B0">
        <w:rPr>
          <w:rFonts w:cs="Calibri"/>
          <w:b/>
        </w:rPr>
        <w:t>Commons</w:t>
      </w:r>
      <w:proofErr w:type="spellEnd"/>
      <w:r w:rsidRPr="00D566B0">
        <w:rPr>
          <w:rFonts w:cs="Calibri"/>
          <w:b/>
        </w:rPr>
        <w:t xml:space="preserve">: </w:t>
      </w:r>
      <w:r w:rsidRPr="00D566B0">
        <w:rPr>
          <w:rFonts w:cs="Calibri"/>
          <w:bCs/>
        </w:rPr>
        <w:t>es una organización internacional estandarizada dedicada a promover el acceso y el intercambio de bienes culturales creativos comunes.</w:t>
      </w:r>
    </w:p>
    <w:p w14:paraId="405655A6" w14:textId="77777777" w:rsidR="006B207D" w:rsidRPr="00D566B0" w:rsidRDefault="006B207D" w:rsidP="006B207D">
      <w:pPr>
        <w:spacing w:line="240" w:lineRule="auto"/>
        <w:jc w:val="both"/>
        <w:rPr>
          <w:rFonts w:cs="Calibri"/>
          <w:b/>
        </w:rPr>
      </w:pPr>
      <w:r w:rsidRPr="00D566B0">
        <w:rPr>
          <w:rFonts w:cs="Calibri"/>
          <w:b/>
        </w:rPr>
        <w:t xml:space="preserve">Digital: </w:t>
      </w:r>
      <w:r w:rsidRPr="00D566B0">
        <w:rPr>
          <w:rFonts w:cs="Calibri"/>
          <w:bCs/>
        </w:rPr>
        <w:t>que suministra datos mediante dígitos binarios.</w:t>
      </w:r>
    </w:p>
    <w:p w14:paraId="4B208F28" w14:textId="77777777" w:rsidR="006B207D" w:rsidRPr="00D566B0" w:rsidRDefault="006B207D" w:rsidP="006B207D">
      <w:pPr>
        <w:spacing w:line="240" w:lineRule="auto"/>
        <w:jc w:val="both"/>
        <w:rPr>
          <w:rFonts w:cs="Calibri"/>
          <w:b/>
        </w:rPr>
      </w:pPr>
      <w:r w:rsidRPr="00D566B0">
        <w:rPr>
          <w:rFonts w:cs="Calibri"/>
          <w:b/>
        </w:rPr>
        <w:t xml:space="preserve">Edición: </w:t>
      </w:r>
      <w:r w:rsidRPr="00D566B0">
        <w:rPr>
          <w:rFonts w:cs="Calibri"/>
          <w:bCs/>
        </w:rPr>
        <w:t>en este tema se refiere a la organización y preparación de video y/o audio para ser publicado, cuidando su forma y contenido según se requiera.</w:t>
      </w:r>
    </w:p>
    <w:p w14:paraId="3B20C0CE" w14:textId="77777777" w:rsidR="006B207D" w:rsidRPr="00D566B0" w:rsidRDefault="006B207D" w:rsidP="006B207D">
      <w:pPr>
        <w:spacing w:line="240" w:lineRule="auto"/>
        <w:jc w:val="both"/>
        <w:rPr>
          <w:rFonts w:cs="Calibri"/>
          <w:b/>
        </w:rPr>
      </w:pPr>
      <w:proofErr w:type="spellStart"/>
      <w:r w:rsidRPr="00D566B0">
        <w:rPr>
          <w:rFonts w:cs="Calibri"/>
          <w:b/>
        </w:rPr>
        <w:t>Elevator</w:t>
      </w:r>
      <w:proofErr w:type="spellEnd"/>
      <w:r w:rsidRPr="00D566B0">
        <w:rPr>
          <w:rFonts w:cs="Calibri"/>
          <w:b/>
        </w:rPr>
        <w:t xml:space="preserve"> Pitch: </w:t>
      </w:r>
      <w:r w:rsidRPr="00D566B0">
        <w:rPr>
          <w:rFonts w:cs="Calibri"/>
          <w:bCs/>
        </w:rPr>
        <w:t>es un discurso breve y persuasivo que puede utilizar para despertar el interés en lo que hace su organización. También puede utilizar uno para crear interés en un proyecto, idea o producto.</w:t>
      </w:r>
    </w:p>
    <w:p w14:paraId="72917F6A" w14:textId="77777777" w:rsidR="006B207D" w:rsidRPr="00D566B0" w:rsidRDefault="006B207D" w:rsidP="006B207D">
      <w:pPr>
        <w:spacing w:line="240" w:lineRule="auto"/>
        <w:jc w:val="both"/>
        <w:rPr>
          <w:rFonts w:cs="Calibri"/>
          <w:b/>
        </w:rPr>
      </w:pPr>
      <w:r w:rsidRPr="00D566B0">
        <w:rPr>
          <w:rFonts w:cs="Calibri"/>
          <w:b/>
        </w:rPr>
        <w:t xml:space="preserve">Logotipo: </w:t>
      </w:r>
      <w:r w:rsidRPr="00D566B0">
        <w:rPr>
          <w:rFonts w:cs="Calibri"/>
          <w:bCs/>
        </w:rPr>
        <w:t>símbolo formado por imágenes o letras que identifica a una empresa, institución, producto o marca.</w:t>
      </w:r>
    </w:p>
    <w:p w14:paraId="52D20AE1" w14:textId="77777777" w:rsidR="006B207D" w:rsidRPr="00D566B0" w:rsidRDefault="006B207D" w:rsidP="006B207D">
      <w:pPr>
        <w:spacing w:line="240" w:lineRule="auto"/>
        <w:jc w:val="both"/>
        <w:rPr>
          <w:rFonts w:cs="Calibri"/>
          <w:b/>
        </w:rPr>
      </w:pPr>
      <w:r w:rsidRPr="00D566B0">
        <w:rPr>
          <w:rFonts w:cs="Calibri"/>
          <w:b/>
        </w:rPr>
        <w:t xml:space="preserve">Marca: </w:t>
      </w:r>
      <w:r w:rsidRPr="00D566B0">
        <w:rPr>
          <w:rFonts w:cs="Calibri"/>
          <w:bCs/>
        </w:rPr>
        <w:t>identificación de un producto o servicio, mediante la forma del nombre. Símbolo, diseño o combinación de estos para diferenciarlo de la competencia.</w:t>
      </w:r>
    </w:p>
    <w:p w14:paraId="5EF83FDD" w14:textId="77777777" w:rsidR="006B207D" w:rsidRPr="00D566B0" w:rsidRDefault="006B207D" w:rsidP="006B207D">
      <w:pPr>
        <w:spacing w:line="240" w:lineRule="auto"/>
        <w:jc w:val="both"/>
        <w:rPr>
          <w:rFonts w:cs="Calibri"/>
          <w:b/>
        </w:rPr>
      </w:pPr>
      <w:proofErr w:type="spellStart"/>
      <w:r w:rsidRPr="00D566B0">
        <w:rPr>
          <w:rFonts w:cs="Calibri"/>
          <w:b/>
        </w:rPr>
        <w:t>Main</w:t>
      </w:r>
      <w:proofErr w:type="spellEnd"/>
      <w:r w:rsidRPr="00D566B0">
        <w:rPr>
          <w:rFonts w:cs="Calibri"/>
          <w:b/>
        </w:rPr>
        <w:t xml:space="preserve"> idea (idea principal):</w:t>
      </w:r>
      <w:r w:rsidRPr="00D566B0">
        <w:rPr>
          <w:rFonts w:cs="Calibri"/>
          <w:bCs/>
        </w:rPr>
        <w:t xml:space="preserve"> estrategia de lectura que busca identificar la idea principal de un texto. A diferencia de “</w:t>
      </w:r>
      <w:proofErr w:type="spellStart"/>
      <w:r w:rsidRPr="00D566B0">
        <w:rPr>
          <w:rFonts w:cs="Calibri"/>
          <w:bCs/>
        </w:rPr>
        <w:t>Topic</w:t>
      </w:r>
      <w:proofErr w:type="spellEnd"/>
      <w:r w:rsidRPr="00D566B0">
        <w:rPr>
          <w:rFonts w:cs="Calibri"/>
          <w:bCs/>
        </w:rPr>
        <w:t>”, esta estrategia pretende ampliar la comprensión encontrando qué es lo que se dice del tema (</w:t>
      </w:r>
      <w:proofErr w:type="spellStart"/>
      <w:r w:rsidRPr="00D566B0">
        <w:rPr>
          <w:rFonts w:cs="Calibri"/>
          <w:bCs/>
        </w:rPr>
        <w:t>Topic</w:t>
      </w:r>
      <w:proofErr w:type="spellEnd"/>
      <w:r w:rsidRPr="00D566B0">
        <w:rPr>
          <w:rFonts w:cs="Calibri"/>
          <w:bCs/>
        </w:rPr>
        <w:t>). Ej.: “</w:t>
      </w:r>
      <w:proofErr w:type="spellStart"/>
      <w:r w:rsidRPr="00D566B0">
        <w:rPr>
          <w:rFonts w:cs="Calibri"/>
          <w:bCs/>
        </w:rPr>
        <w:t>The</w:t>
      </w:r>
      <w:proofErr w:type="spellEnd"/>
      <w:r w:rsidRPr="00D566B0">
        <w:rPr>
          <w:rFonts w:cs="Calibri"/>
          <w:bCs/>
        </w:rPr>
        <w:t xml:space="preserve"> robots can </w:t>
      </w:r>
      <w:proofErr w:type="spellStart"/>
      <w:r w:rsidRPr="00D566B0">
        <w:rPr>
          <w:rFonts w:cs="Calibri"/>
          <w:bCs/>
        </w:rPr>
        <w:t>help</w:t>
      </w:r>
      <w:proofErr w:type="spellEnd"/>
      <w:r w:rsidRPr="00D566B0">
        <w:rPr>
          <w:rFonts w:cs="Calibri"/>
          <w:bCs/>
        </w:rPr>
        <w:t xml:space="preserve"> in, medicine</w:t>
      </w:r>
      <w:r w:rsidRPr="00D566B0">
        <w:rPr>
          <w:rFonts w:cs="Calibri"/>
          <w:b/>
        </w:rPr>
        <w:t>”.</w:t>
      </w:r>
    </w:p>
    <w:p w14:paraId="74B6F13A" w14:textId="77777777" w:rsidR="006B207D" w:rsidRPr="00D566B0" w:rsidRDefault="006B207D" w:rsidP="006B207D">
      <w:pPr>
        <w:spacing w:line="240" w:lineRule="auto"/>
        <w:jc w:val="both"/>
        <w:rPr>
          <w:rFonts w:cs="Calibri"/>
          <w:b/>
        </w:rPr>
      </w:pPr>
      <w:r w:rsidRPr="00D566B0">
        <w:rPr>
          <w:rFonts w:cs="Calibri"/>
          <w:b/>
        </w:rPr>
        <w:t xml:space="preserve">Multimedia: </w:t>
      </w:r>
      <w:r w:rsidRPr="00D566B0">
        <w:rPr>
          <w:rFonts w:cs="Calibri"/>
          <w:bCs/>
        </w:rPr>
        <w:t>que difunde o está compuesto por distintos medios.</w:t>
      </w:r>
    </w:p>
    <w:p w14:paraId="29512626" w14:textId="77777777" w:rsidR="006B207D" w:rsidRPr="00D566B0" w:rsidRDefault="006B207D" w:rsidP="006B207D">
      <w:pPr>
        <w:spacing w:line="240" w:lineRule="auto"/>
        <w:jc w:val="both"/>
        <w:rPr>
          <w:rFonts w:cs="Calibri"/>
          <w:b/>
        </w:rPr>
      </w:pPr>
      <w:r w:rsidRPr="00D566B0">
        <w:rPr>
          <w:rFonts w:cs="Calibri"/>
          <w:b/>
        </w:rPr>
        <w:lastRenderedPageBreak/>
        <w:t xml:space="preserve">Oratoria: </w:t>
      </w:r>
      <w:r w:rsidRPr="00D566B0">
        <w:rPr>
          <w:rFonts w:cs="Calibri"/>
          <w:bCs/>
        </w:rPr>
        <w:t>oratoria es una palabra que proviene del vocablo latino oratoria y que está vinculada al arte de hablar con elocuencia. El objetivo de la oratoria suele ser persuadir; por eso, se diferencia de la didáctica (que</w:t>
      </w:r>
      <w:r w:rsidRPr="00D566B0">
        <w:rPr>
          <w:rFonts w:cs="Calibri"/>
          <w:b/>
        </w:rPr>
        <w:t xml:space="preserve"> </w:t>
      </w:r>
      <w:r w:rsidRPr="00D566B0">
        <w:rPr>
          <w:rFonts w:cs="Calibri"/>
          <w:bCs/>
        </w:rPr>
        <w:t>busca enseñar y transmitir conocimientos) y de la poética (intenta deleitar a través de la estética) La oratoria, por lo tanto, pretende convencer a las personas para que actúen de una cierta manera o tomen decisiones (Definición, 2013)</w:t>
      </w:r>
    </w:p>
    <w:p w14:paraId="29313ED2" w14:textId="77777777" w:rsidR="006B207D" w:rsidRPr="00D566B0" w:rsidRDefault="006B207D" w:rsidP="006B207D">
      <w:pPr>
        <w:spacing w:line="240" w:lineRule="auto"/>
        <w:jc w:val="both"/>
        <w:rPr>
          <w:rFonts w:cs="Calibri"/>
          <w:b/>
        </w:rPr>
      </w:pPr>
      <w:r w:rsidRPr="00D566B0">
        <w:rPr>
          <w:rFonts w:cs="Calibri"/>
          <w:b/>
        </w:rPr>
        <w:t xml:space="preserve">Página Web: </w:t>
      </w:r>
      <w:r w:rsidRPr="00D566B0">
        <w:rPr>
          <w:rFonts w:cs="Calibri"/>
          <w:bCs/>
        </w:rPr>
        <w:t>conjunto de información que se encuentra publicada en una determinada dirección de internet.</w:t>
      </w:r>
    </w:p>
    <w:p w14:paraId="6143CEE9" w14:textId="77777777" w:rsidR="006B207D" w:rsidRPr="00D566B0" w:rsidRDefault="006B207D" w:rsidP="006B207D">
      <w:pPr>
        <w:spacing w:line="240" w:lineRule="auto"/>
        <w:jc w:val="both"/>
        <w:rPr>
          <w:rFonts w:cs="Calibri"/>
          <w:b/>
        </w:rPr>
      </w:pPr>
      <w:r w:rsidRPr="00D566B0">
        <w:rPr>
          <w:rFonts w:cs="Calibri"/>
          <w:b/>
        </w:rPr>
        <w:t xml:space="preserve">Producción: </w:t>
      </w:r>
      <w:r w:rsidRPr="00D566B0">
        <w:rPr>
          <w:rFonts w:cs="Calibri"/>
          <w:bCs/>
        </w:rPr>
        <w:t>toda actividad del hombre que, a través de un proceso de transformación de insumos, materias primas y recursos naturales, obtiene bienes y servicios que sirven para satisfacer las necesidades humanas.</w:t>
      </w:r>
    </w:p>
    <w:p w14:paraId="0165AB92" w14:textId="77777777" w:rsidR="006B207D" w:rsidRPr="00D566B0" w:rsidRDefault="006B207D" w:rsidP="006B207D">
      <w:pPr>
        <w:spacing w:line="240" w:lineRule="auto"/>
        <w:jc w:val="both"/>
        <w:rPr>
          <w:rFonts w:cs="Calibri"/>
          <w:b/>
        </w:rPr>
      </w:pPr>
      <w:r w:rsidRPr="00D566B0">
        <w:rPr>
          <w:rFonts w:cs="Calibri"/>
          <w:b/>
        </w:rPr>
        <w:t xml:space="preserve">Post producción: </w:t>
      </w:r>
      <w:r w:rsidRPr="00D566B0">
        <w:rPr>
          <w:rFonts w:cs="Calibri"/>
          <w:bCs/>
        </w:rPr>
        <w:t>conjunto de procesos que se realizan sobre un material audiovisual, digital ya grabado, sea digital o análogo.</w:t>
      </w:r>
    </w:p>
    <w:p w14:paraId="3473BB3C" w14:textId="77777777" w:rsidR="006B207D" w:rsidRPr="00D566B0" w:rsidRDefault="006B207D" w:rsidP="006B207D">
      <w:pPr>
        <w:spacing w:line="240" w:lineRule="auto"/>
        <w:jc w:val="both"/>
        <w:rPr>
          <w:rFonts w:cs="Calibri"/>
          <w:b/>
        </w:rPr>
      </w:pPr>
      <w:r w:rsidRPr="00D566B0">
        <w:rPr>
          <w:rFonts w:cs="Calibri"/>
          <w:b/>
        </w:rPr>
        <w:t xml:space="preserve">Producción: </w:t>
      </w:r>
      <w:r w:rsidRPr="00D566B0">
        <w:rPr>
          <w:rFonts w:cs="Calibri"/>
          <w:bCs/>
        </w:rPr>
        <w:t>generación de contenido para medios de comunicación audiovisual.</w:t>
      </w:r>
    </w:p>
    <w:p w14:paraId="56E2B34E" w14:textId="77777777" w:rsidR="006B207D" w:rsidRPr="00D566B0" w:rsidRDefault="006B207D" w:rsidP="006B207D">
      <w:pPr>
        <w:spacing w:line="240" w:lineRule="auto"/>
        <w:jc w:val="both"/>
        <w:rPr>
          <w:rFonts w:cs="Calibri"/>
          <w:b/>
        </w:rPr>
      </w:pPr>
      <w:r w:rsidRPr="00D566B0">
        <w:rPr>
          <w:rFonts w:cs="Calibri"/>
          <w:b/>
        </w:rPr>
        <w:t xml:space="preserve">RGB: </w:t>
      </w:r>
      <w:r w:rsidRPr="00D566B0">
        <w:rPr>
          <w:rFonts w:cs="Calibri"/>
          <w:bCs/>
        </w:rPr>
        <w:t>significa Red, Green y Blue (Rojo, Verde, Azul). Es un modelo de color basado en la síntesis aditiva, en el que se basa la colonización digital, con los cuales, manipulando y sumando en diferentes intensidades se pueden generar más de 16 millones de tonos.</w:t>
      </w:r>
    </w:p>
    <w:p w14:paraId="520599C1" w14:textId="77777777" w:rsidR="006B207D" w:rsidRPr="00D566B0" w:rsidRDefault="006B207D" w:rsidP="006B207D">
      <w:pPr>
        <w:spacing w:line="240" w:lineRule="auto"/>
        <w:jc w:val="both"/>
        <w:rPr>
          <w:rFonts w:cs="Calibri"/>
          <w:b/>
        </w:rPr>
      </w:pPr>
      <w:r w:rsidRPr="00D566B0">
        <w:rPr>
          <w:rFonts w:cs="Calibri"/>
          <w:b/>
        </w:rPr>
        <w:t xml:space="preserve">Técnica: </w:t>
      </w:r>
      <w:r w:rsidRPr="00D566B0">
        <w:rPr>
          <w:rFonts w:cs="Calibri"/>
          <w:bCs/>
        </w:rPr>
        <w:t>conjunto de procedimientos, reglas y recursos que se usan en un arte, ciencia o labor determinada. Requiere práctica y habilidad.</w:t>
      </w:r>
    </w:p>
    <w:p w14:paraId="3BE85E2D" w14:textId="77777777" w:rsidR="006B207D" w:rsidRPr="00D566B0" w:rsidRDefault="006B207D" w:rsidP="006B207D">
      <w:pPr>
        <w:spacing w:line="240" w:lineRule="auto"/>
        <w:jc w:val="both"/>
        <w:rPr>
          <w:rFonts w:cs="Calibri"/>
          <w:b/>
        </w:rPr>
      </w:pPr>
      <w:r w:rsidRPr="00D566B0">
        <w:rPr>
          <w:rFonts w:cs="Calibri"/>
          <w:b/>
        </w:rPr>
        <w:t xml:space="preserve">Video </w:t>
      </w:r>
      <w:proofErr w:type="spellStart"/>
      <w:r w:rsidRPr="00D566B0">
        <w:rPr>
          <w:rFonts w:cs="Calibri"/>
          <w:b/>
        </w:rPr>
        <w:t>Blocking</w:t>
      </w:r>
      <w:proofErr w:type="spellEnd"/>
      <w:r w:rsidRPr="00D566B0">
        <w:rPr>
          <w:rFonts w:cs="Calibri"/>
          <w:b/>
        </w:rPr>
        <w:t xml:space="preserve">: </w:t>
      </w:r>
      <w:r w:rsidRPr="00D566B0">
        <w:rPr>
          <w:rFonts w:cs="Calibri"/>
          <w:bCs/>
        </w:rPr>
        <w:t>puesta en escena precisa de los actores en una actuación. En términos de cine, es donde colocas a tus actores y elementos importantes en el encuadre.</w:t>
      </w:r>
    </w:p>
    <w:p w14:paraId="5C71AEC0" w14:textId="77777777" w:rsidR="006B207D" w:rsidRPr="00D566B0" w:rsidRDefault="006B207D" w:rsidP="006B207D">
      <w:pPr>
        <w:spacing w:line="240" w:lineRule="auto"/>
        <w:jc w:val="both"/>
        <w:rPr>
          <w:rFonts w:cs="Calibri"/>
          <w:bCs/>
        </w:rPr>
      </w:pPr>
      <w:r w:rsidRPr="00D566B0">
        <w:rPr>
          <w:rFonts w:cs="Calibri"/>
          <w:b/>
        </w:rPr>
        <w:t xml:space="preserve">YouTube: </w:t>
      </w:r>
      <w:r w:rsidRPr="00D566B0">
        <w:rPr>
          <w:rFonts w:cs="Calibri"/>
          <w:bCs/>
        </w:rPr>
        <w:t>sitio web y red social dedicado exclusivamente a compartir y publicar videos.</w:t>
      </w:r>
    </w:p>
    <w:p w14:paraId="1049E3C1" w14:textId="77777777" w:rsidR="006B207D" w:rsidRPr="00D566B0" w:rsidRDefault="006B207D" w:rsidP="006B207D">
      <w:pPr>
        <w:spacing w:line="240" w:lineRule="auto"/>
        <w:jc w:val="both"/>
        <w:rPr>
          <w:rFonts w:cs="Calibri"/>
          <w:b/>
        </w:rPr>
      </w:pPr>
      <w:r w:rsidRPr="00D566B0">
        <w:rPr>
          <w:rFonts w:cs="Calibri"/>
          <w:b/>
        </w:rPr>
        <w:t xml:space="preserve">Animación: </w:t>
      </w:r>
      <w:r w:rsidRPr="00D566B0">
        <w:rPr>
          <w:rFonts w:cs="Calibri"/>
          <w:bCs/>
        </w:rPr>
        <w:t>Técnica cinematográfica que consiste en fotografiar una serie de figuras, generalmente dibujadas o modeladas, con mínimos cambios de posición para dar una impresión de movimiento cuando se proyecten de manera continuada a cierta velocidad.</w:t>
      </w:r>
    </w:p>
    <w:p w14:paraId="7DB31B15" w14:textId="77777777" w:rsidR="006B207D" w:rsidRPr="00D566B0" w:rsidRDefault="006B207D" w:rsidP="006B207D">
      <w:pPr>
        <w:spacing w:line="240" w:lineRule="auto"/>
        <w:jc w:val="both"/>
        <w:rPr>
          <w:rFonts w:cs="Calibri"/>
          <w:b/>
        </w:rPr>
      </w:pPr>
      <w:r w:rsidRPr="00D566B0">
        <w:rPr>
          <w:rFonts w:cs="Calibri"/>
          <w:b/>
        </w:rPr>
        <w:t xml:space="preserve">Pinturas Rupestres: </w:t>
      </w:r>
      <w:r w:rsidRPr="00D566B0">
        <w:rPr>
          <w:rFonts w:cs="Calibri"/>
          <w:bCs/>
        </w:rPr>
        <w:t xml:space="preserve">Una pintura rupestre es todo dibujo o boceto que existe en algunas rocas o cavernas, especialmente los prehistóricos. El término «rupestre» deriva del latín </w:t>
      </w:r>
      <w:proofErr w:type="spellStart"/>
      <w:r w:rsidRPr="00D566B0">
        <w:rPr>
          <w:rFonts w:cs="Calibri"/>
          <w:bCs/>
        </w:rPr>
        <w:t>rupestris</w:t>
      </w:r>
      <w:proofErr w:type="spellEnd"/>
      <w:r w:rsidRPr="00D566B0">
        <w:rPr>
          <w:rFonts w:cs="Calibri"/>
          <w:bCs/>
        </w:rPr>
        <w:t xml:space="preserve">, y este de </w:t>
      </w:r>
      <w:proofErr w:type="spellStart"/>
      <w:r w:rsidRPr="00D566B0">
        <w:rPr>
          <w:rFonts w:cs="Calibri"/>
          <w:bCs/>
        </w:rPr>
        <w:t>rupes</w:t>
      </w:r>
      <w:proofErr w:type="spellEnd"/>
      <w:r w:rsidRPr="00D566B0">
        <w:rPr>
          <w:rFonts w:cs="Calibri"/>
          <w:bCs/>
        </w:rPr>
        <w:t xml:space="preserve"> (roca).</w:t>
      </w:r>
    </w:p>
    <w:p w14:paraId="5B22E8C4" w14:textId="77777777" w:rsidR="006B207D" w:rsidRPr="00D566B0" w:rsidRDefault="006B207D" w:rsidP="006B207D">
      <w:pPr>
        <w:spacing w:line="240" w:lineRule="auto"/>
        <w:jc w:val="both"/>
        <w:rPr>
          <w:rFonts w:cs="Calibri"/>
          <w:b/>
        </w:rPr>
      </w:pPr>
      <w:r w:rsidRPr="00D566B0">
        <w:rPr>
          <w:rFonts w:cs="Calibri"/>
          <w:b/>
        </w:rPr>
        <w:t xml:space="preserve">Linterna Mágica: </w:t>
      </w:r>
      <w:r w:rsidRPr="00D566B0">
        <w:rPr>
          <w:rFonts w:cs="Calibri"/>
          <w:bCs/>
        </w:rPr>
        <w:t>La linterna mágica es un aparato óptico, precursor del cinematógrafo. Se basaba en el diseño de la cámara oscura, la cual recibía imágenes del exterior haciéndolas visibles en el interior de esta, invirtiendo este proceso y proyectando las imágenes hacia el exterior.</w:t>
      </w:r>
    </w:p>
    <w:p w14:paraId="65489605" w14:textId="77777777" w:rsidR="006B207D" w:rsidRPr="00D566B0" w:rsidRDefault="006B207D" w:rsidP="006B207D">
      <w:pPr>
        <w:spacing w:line="240" w:lineRule="auto"/>
        <w:jc w:val="both"/>
        <w:rPr>
          <w:rFonts w:cs="Calibri"/>
          <w:b/>
        </w:rPr>
      </w:pPr>
      <w:r w:rsidRPr="00D566B0">
        <w:rPr>
          <w:rFonts w:cs="Calibri"/>
          <w:b/>
        </w:rPr>
        <w:t xml:space="preserve">Taumatropo: </w:t>
      </w:r>
      <w:r w:rsidRPr="00D566B0">
        <w:rPr>
          <w:rFonts w:cs="Calibri"/>
          <w:bCs/>
        </w:rPr>
        <w:t>(del griego θα</w:t>
      </w:r>
      <w:proofErr w:type="spellStart"/>
      <w:r w:rsidRPr="00D566B0">
        <w:rPr>
          <w:rFonts w:cs="Calibri"/>
          <w:bCs/>
        </w:rPr>
        <w:t>ύμ</w:t>
      </w:r>
      <w:proofErr w:type="spellEnd"/>
      <w:r w:rsidRPr="00D566B0">
        <w:rPr>
          <w:rFonts w:cs="Calibri"/>
          <w:bCs/>
        </w:rPr>
        <w:t xml:space="preserve">α "portento" y </w:t>
      </w:r>
      <w:proofErr w:type="spellStart"/>
      <w:r w:rsidRPr="00D566B0">
        <w:rPr>
          <w:rFonts w:cs="Calibri"/>
          <w:bCs/>
        </w:rPr>
        <w:t>τρό</w:t>
      </w:r>
      <w:proofErr w:type="spellEnd"/>
      <w:r w:rsidRPr="00D566B0">
        <w:rPr>
          <w:rFonts w:cs="Calibri"/>
          <w:bCs/>
        </w:rPr>
        <w:t xml:space="preserve">πος "giro"), también llamado Maravilla giratoria o, en inglés, </w:t>
      </w:r>
      <w:proofErr w:type="spellStart"/>
      <w:r w:rsidRPr="00D566B0">
        <w:rPr>
          <w:rFonts w:cs="Calibri"/>
          <w:bCs/>
        </w:rPr>
        <w:t>Wonderturner</w:t>
      </w:r>
      <w:proofErr w:type="spellEnd"/>
      <w:r w:rsidRPr="00D566B0">
        <w:rPr>
          <w:rFonts w:cs="Calibri"/>
          <w:bCs/>
        </w:rPr>
        <w:t>, es un juguete que reproduce el movimiento mediante dos imágenes, que fue inventado por John Ayrton Paris en 1824.</w:t>
      </w:r>
    </w:p>
    <w:p w14:paraId="2CB03075" w14:textId="77777777" w:rsidR="006B207D" w:rsidRPr="00D566B0" w:rsidRDefault="006B207D" w:rsidP="006B207D">
      <w:pPr>
        <w:spacing w:line="240" w:lineRule="auto"/>
        <w:jc w:val="both"/>
        <w:rPr>
          <w:rFonts w:cs="Calibri"/>
          <w:b/>
        </w:rPr>
      </w:pPr>
      <w:proofErr w:type="spellStart"/>
      <w:r w:rsidRPr="00D566B0">
        <w:rPr>
          <w:rFonts w:cs="Calibri"/>
          <w:b/>
        </w:rPr>
        <w:t>Phenakistoscopio</w:t>
      </w:r>
      <w:proofErr w:type="spellEnd"/>
      <w:r w:rsidRPr="00D566B0">
        <w:rPr>
          <w:rFonts w:cs="Calibri"/>
          <w:b/>
        </w:rPr>
        <w:t xml:space="preserve">: </w:t>
      </w:r>
      <w:r w:rsidRPr="00D566B0">
        <w:rPr>
          <w:rFonts w:cs="Calibri"/>
          <w:bCs/>
        </w:rPr>
        <w:t xml:space="preserve">El fenaquistiscopio (del griego </w:t>
      </w:r>
      <w:proofErr w:type="spellStart"/>
      <w:r w:rsidRPr="00D566B0">
        <w:rPr>
          <w:rFonts w:cs="Calibri"/>
          <w:bCs/>
        </w:rPr>
        <w:t>phénakistiscos</w:t>
      </w:r>
      <w:proofErr w:type="spellEnd"/>
      <w:r w:rsidRPr="00D566B0">
        <w:rPr>
          <w:rFonts w:cs="Calibri"/>
          <w:bCs/>
        </w:rPr>
        <w:t xml:space="preserve"> (engañar) y </w:t>
      </w:r>
      <w:proofErr w:type="spellStart"/>
      <w:r w:rsidRPr="00D566B0">
        <w:rPr>
          <w:rFonts w:cs="Calibri"/>
          <w:bCs/>
        </w:rPr>
        <w:t>scopein</w:t>
      </w:r>
      <w:proofErr w:type="spellEnd"/>
      <w:r w:rsidRPr="00D566B0">
        <w:rPr>
          <w:rFonts w:cs="Calibri"/>
          <w:bCs/>
        </w:rPr>
        <w:t xml:space="preserve"> (examinar, mirar)) fue el primer juguete óptico que permitía reproducir el movimiento de una imagen. Se basaba en el efecto de la persistencia de la visión o persistencia retinal y fue inventado simultáneamente el 1832 por el físico belga Joseph </w:t>
      </w:r>
      <w:proofErr w:type="spellStart"/>
      <w:r w:rsidRPr="00D566B0">
        <w:rPr>
          <w:rFonts w:cs="Calibri"/>
          <w:bCs/>
        </w:rPr>
        <w:t>Plateau</w:t>
      </w:r>
      <w:proofErr w:type="spellEnd"/>
      <w:r w:rsidRPr="00D566B0">
        <w:rPr>
          <w:rFonts w:cs="Calibri"/>
          <w:bCs/>
        </w:rPr>
        <w:t xml:space="preserve"> y por el matemático e inventor austríaco </w:t>
      </w:r>
      <w:proofErr w:type="spellStart"/>
      <w:r w:rsidRPr="00D566B0">
        <w:rPr>
          <w:rFonts w:cs="Calibri"/>
          <w:bCs/>
        </w:rPr>
        <w:t>Simon</w:t>
      </w:r>
      <w:proofErr w:type="spellEnd"/>
      <w:r w:rsidRPr="00D566B0">
        <w:rPr>
          <w:rFonts w:cs="Calibri"/>
          <w:bCs/>
        </w:rPr>
        <w:t xml:space="preserve"> </w:t>
      </w:r>
      <w:proofErr w:type="spellStart"/>
      <w:r w:rsidRPr="00D566B0">
        <w:rPr>
          <w:rFonts w:cs="Calibri"/>
          <w:bCs/>
        </w:rPr>
        <w:t>von</w:t>
      </w:r>
      <w:proofErr w:type="spellEnd"/>
      <w:r w:rsidRPr="00D566B0">
        <w:rPr>
          <w:rFonts w:cs="Calibri"/>
          <w:bCs/>
        </w:rPr>
        <w:t xml:space="preserve"> </w:t>
      </w:r>
      <w:proofErr w:type="spellStart"/>
      <w:r w:rsidRPr="00D566B0">
        <w:rPr>
          <w:rFonts w:cs="Calibri"/>
          <w:bCs/>
        </w:rPr>
        <w:t>Stampfer</w:t>
      </w:r>
      <w:proofErr w:type="spellEnd"/>
      <w:r w:rsidRPr="00D566B0">
        <w:rPr>
          <w:rFonts w:cs="Calibri"/>
          <w:bCs/>
        </w:rPr>
        <w:t>.</w:t>
      </w:r>
    </w:p>
    <w:p w14:paraId="7E3FCEE5" w14:textId="77777777" w:rsidR="006B207D" w:rsidRPr="00D566B0" w:rsidRDefault="006B207D" w:rsidP="006B207D">
      <w:pPr>
        <w:spacing w:line="240" w:lineRule="auto"/>
        <w:jc w:val="both"/>
        <w:rPr>
          <w:rFonts w:cs="Calibri"/>
          <w:b/>
        </w:rPr>
      </w:pPr>
      <w:proofErr w:type="spellStart"/>
      <w:r w:rsidRPr="00D566B0">
        <w:rPr>
          <w:rFonts w:cs="Calibri"/>
          <w:b/>
        </w:rPr>
        <w:t>Praxinoscopio</w:t>
      </w:r>
      <w:proofErr w:type="spellEnd"/>
      <w:r w:rsidRPr="00D566B0">
        <w:rPr>
          <w:rFonts w:cs="Calibri"/>
          <w:b/>
        </w:rPr>
        <w:t xml:space="preserve">: </w:t>
      </w:r>
      <w:r w:rsidRPr="00D566B0">
        <w:rPr>
          <w:rFonts w:cs="Calibri"/>
          <w:bCs/>
        </w:rPr>
        <w:t xml:space="preserve">es un juego óptico, resultado del perfeccionamiento del </w:t>
      </w:r>
      <w:proofErr w:type="spellStart"/>
      <w:r w:rsidRPr="00D566B0">
        <w:rPr>
          <w:rFonts w:cs="Calibri"/>
          <w:bCs/>
        </w:rPr>
        <w:t>praxinoscopio</w:t>
      </w:r>
      <w:proofErr w:type="spellEnd"/>
      <w:r w:rsidRPr="00D566B0">
        <w:rPr>
          <w:rFonts w:cs="Calibri"/>
          <w:bCs/>
        </w:rPr>
        <w:t xml:space="preserve"> de Charles-Émile Reynaud, inventor y pionero del cine de animación. Reynaud lo introdujo en el año 1879, dos años después </w:t>
      </w:r>
      <w:r w:rsidRPr="00D566B0">
        <w:rPr>
          <w:rFonts w:cs="Calibri"/>
          <w:bCs/>
        </w:rPr>
        <w:lastRenderedPageBreak/>
        <w:t xml:space="preserve">de haber patentado el </w:t>
      </w:r>
      <w:proofErr w:type="spellStart"/>
      <w:r w:rsidRPr="00D566B0">
        <w:rPr>
          <w:rFonts w:cs="Calibri"/>
          <w:bCs/>
        </w:rPr>
        <w:t>praxinoscopio</w:t>
      </w:r>
      <w:proofErr w:type="spellEnd"/>
      <w:r w:rsidRPr="00D566B0">
        <w:rPr>
          <w:rFonts w:cs="Calibri"/>
          <w:bCs/>
        </w:rPr>
        <w:t>. El nuevo invento creaba una ilusión de movimiento de los personajes en el interior de un decorado fijo, funcionando según los principios de la compensación óptica.</w:t>
      </w:r>
    </w:p>
    <w:p w14:paraId="70F11196" w14:textId="77777777" w:rsidR="006B207D" w:rsidRPr="00D566B0" w:rsidRDefault="006B207D" w:rsidP="006B207D">
      <w:pPr>
        <w:spacing w:line="240" w:lineRule="auto"/>
        <w:jc w:val="both"/>
        <w:rPr>
          <w:rFonts w:cs="Calibri"/>
          <w:b/>
        </w:rPr>
      </w:pPr>
      <w:r w:rsidRPr="00D566B0">
        <w:rPr>
          <w:rFonts w:cs="Calibri"/>
          <w:b/>
        </w:rPr>
        <w:t xml:space="preserve">Infografía: </w:t>
      </w:r>
      <w:r w:rsidRPr="00D566B0">
        <w:rPr>
          <w:rFonts w:cs="Calibri"/>
          <w:bCs/>
        </w:rPr>
        <w:t>La infografía es una representación visual informativa o diagrama de textos escritos que en cierta manera resume o explica figurativamente.</w:t>
      </w:r>
    </w:p>
    <w:p w14:paraId="6B3CA4FF" w14:textId="77777777" w:rsidR="006B207D" w:rsidRPr="00D566B0" w:rsidRDefault="006B207D" w:rsidP="006B207D">
      <w:pPr>
        <w:spacing w:line="240" w:lineRule="auto"/>
        <w:jc w:val="both"/>
        <w:rPr>
          <w:rFonts w:cs="Calibri"/>
          <w:b/>
        </w:rPr>
      </w:pPr>
      <w:proofErr w:type="spellStart"/>
      <w:r w:rsidRPr="00D566B0">
        <w:rPr>
          <w:rFonts w:cs="Calibri"/>
          <w:b/>
        </w:rPr>
        <w:t>Flipbook</w:t>
      </w:r>
      <w:proofErr w:type="spellEnd"/>
      <w:r w:rsidRPr="00D566B0">
        <w:rPr>
          <w:rFonts w:cs="Calibri"/>
          <w:b/>
        </w:rPr>
        <w:t xml:space="preserve"> o </w:t>
      </w:r>
      <w:proofErr w:type="spellStart"/>
      <w:r w:rsidRPr="00D566B0">
        <w:rPr>
          <w:rFonts w:cs="Calibri"/>
          <w:b/>
        </w:rPr>
        <w:t>folioscopio</w:t>
      </w:r>
      <w:proofErr w:type="spellEnd"/>
      <w:r w:rsidRPr="00D566B0">
        <w:rPr>
          <w:rFonts w:cs="Calibri"/>
          <w:b/>
        </w:rPr>
        <w:t xml:space="preserve">: </w:t>
      </w:r>
      <w:r w:rsidRPr="00D566B0">
        <w:rPr>
          <w:rFonts w:cs="Calibri"/>
          <w:bCs/>
        </w:rPr>
        <w:t>es un libro que contiene una serie de imágenes que varían gradualmente de una página a la siguiente, para que, cuando las páginas se pasen rápidamente, las imágenes parezcan animarse simulando un movimiento u otro cambio. Son ilustrados usualmente por niños, pero pueden estar también orientados a adultos y emplear una serie de animaciones.</w:t>
      </w:r>
    </w:p>
    <w:p w14:paraId="1092AE12" w14:textId="77777777" w:rsidR="006B207D" w:rsidRPr="00D566B0" w:rsidRDefault="006B207D" w:rsidP="006B207D">
      <w:pPr>
        <w:spacing w:line="240" w:lineRule="auto"/>
        <w:jc w:val="both"/>
        <w:rPr>
          <w:rFonts w:cs="Calibri"/>
          <w:b/>
        </w:rPr>
      </w:pPr>
      <w:r w:rsidRPr="00D566B0">
        <w:rPr>
          <w:rFonts w:cs="Calibri"/>
          <w:b/>
        </w:rPr>
        <w:t xml:space="preserve">Stop </w:t>
      </w:r>
      <w:proofErr w:type="spellStart"/>
      <w:r w:rsidRPr="00D566B0">
        <w:rPr>
          <w:rFonts w:cs="Calibri"/>
          <w:b/>
        </w:rPr>
        <w:t>Motion</w:t>
      </w:r>
      <w:proofErr w:type="spellEnd"/>
      <w:r w:rsidRPr="00D566B0">
        <w:rPr>
          <w:rFonts w:cs="Calibri"/>
          <w:b/>
        </w:rPr>
        <w:t xml:space="preserve">: </w:t>
      </w:r>
      <w:r w:rsidRPr="00D566B0">
        <w:rPr>
          <w:rFonts w:cs="Calibri"/>
          <w:bCs/>
        </w:rPr>
        <w:t>es una técnica de animación que consiste en aparentar el movimiento de objetos estáticos por medio de una sucesión de imágenes fotografiadas. El movimiento del objeto estático se construye, fotograma a fotograma, manipulando el objeto entre tomas.</w:t>
      </w:r>
    </w:p>
    <w:p w14:paraId="662C9D83" w14:textId="77777777" w:rsidR="006B207D" w:rsidRPr="00D566B0" w:rsidRDefault="006B207D" w:rsidP="006B207D">
      <w:pPr>
        <w:spacing w:line="240" w:lineRule="auto"/>
        <w:jc w:val="both"/>
        <w:rPr>
          <w:rFonts w:cs="Calibri"/>
          <w:b/>
        </w:rPr>
      </w:pPr>
      <w:proofErr w:type="spellStart"/>
      <w:r w:rsidRPr="00D566B0">
        <w:rPr>
          <w:rFonts w:cs="Calibri"/>
          <w:b/>
        </w:rPr>
        <w:t>Cutout</w:t>
      </w:r>
      <w:proofErr w:type="spellEnd"/>
      <w:r w:rsidRPr="00D566B0">
        <w:rPr>
          <w:rFonts w:cs="Calibri"/>
          <w:b/>
        </w:rPr>
        <w:t xml:space="preserve">: o “Animación de recortes”: </w:t>
      </w:r>
      <w:r w:rsidRPr="00D566B0">
        <w:rPr>
          <w:rFonts w:cs="Calibri"/>
          <w:bCs/>
        </w:rPr>
        <w:t>es una técnica antigua de animación que consiste en dibujar un personaje, recortarlo por su silueta y luego dividir sus extremidades en partes, cosiéndolas para generar las articulaciones. Quedan marionetas que solo pueden mostrar una faceta debido a su carácter bidimensional. Por lo tanto, si tenemos un personaje de perfil y queremos que se vea de frente, vamos a tener que dibujarlo de nuevo para hacer otra marioneta.</w:t>
      </w:r>
    </w:p>
    <w:p w14:paraId="58A3948A" w14:textId="77777777" w:rsidR="006B207D" w:rsidRPr="00D566B0" w:rsidRDefault="006B207D" w:rsidP="006B207D">
      <w:pPr>
        <w:spacing w:line="240" w:lineRule="auto"/>
        <w:jc w:val="both"/>
        <w:rPr>
          <w:rFonts w:cs="Calibri"/>
          <w:b/>
        </w:rPr>
      </w:pPr>
      <w:proofErr w:type="spellStart"/>
      <w:r w:rsidRPr="00D566B0">
        <w:rPr>
          <w:rFonts w:cs="Calibri"/>
          <w:b/>
        </w:rPr>
        <w:t>Puppertoons</w:t>
      </w:r>
      <w:proofErr w:type="spellEnd"/>
      <w:r w:rsidRPr="00D566B0">
        <w:rPr>
          <w:rFonts w:cs="Calibri"/>
          <w:b/>
        </w:rPr>
        <w:t xml:space="preserve">: </w:t>
      </w:r>
      <w:r w:rsidRPr="00D566B0">
        <w:rPr>
          <w:rFonts w:cs="Calibri"/>
          <w:bCs/>
        </w:rPr>
        <w:t xml:space="preserve">El termino </w:t>
      </w:r>
      <w:proofErr w:type="spellStart"/>
      <w:r w:rsidRPr="00D566B0">
        <w:rPr>
          <w:rFonts w:cs="Calibri"/>
          <w:bCs/>
        </w:rPr>
        <w:t>Puppertoons</w:t>
      </w:r>
      <w:proofErr w:type="spellEnd"/>
      <w:r w:rsidRPr="00D566B0">
        <w:rPr>
          <w:rFonts w:cs="Calibri"/>
          <w:bCs/>
        </w:rPr>
        <w:t xml:space="preserve"> fue acuñado por </w:t>
      </w:r>
      <w:proofErr w:type="spellStart"/>
      <w:r w:rsidRPr="00D566B0">
        <w:rPr>
          <w:rFonts w:cs="Calibri"/>
          <w:bCs/>
        </w:rPr>
        <w:t>Geor</w:t>
      </w:r>
      <w:proofErr w:type="spellEnd"/>
      <w:r w:rsidRPr="00D566B0">
        <w:rPr>
          <w:rFonts w:cs="Calibri"/>
          <w:bCs/>
        </w:rPr>
        <w:t xml:space="preserve"> Pal y su socio Dave </w:t>
      </w:r>
      <w:proofErr w:type="spellStart"/>
      <w:r w:rsidRPr="00D566B0">
        <w:rPr>
          <w:rFonts w:cs="Calibri"/>
          <w:bCs/>
        </w:rPr>
        <w:t>Bader</w:t>
      </w:r>
      <w:proofErr w:type="spellEnd"/>
      <w:r w:rsidRPr="00D566B0">
        <w:rPr>
          <w:rFonts w:cs="Calibri"/>
          <w:bCs/>
        </w:rPr>
        <w:t xml:space="preserve">, se compone de los términos </w:t>
      </w:r>
      <w:proofErr w:type="spellStart"/>
      <w:r w:rsidRPr="00D566B0">
        <w:rPr>
          <w:rFonts w:cs="Calibri"/>
          <w:bCs/>
        </w:rPr>
        <w:t>puppet</w:t>
      </w:r>
      <w:proofErr w:type="spellEnd"/>
      <w:r w:rsidRPr="00D566B0">
        <w:rPr>
          <w:rFonts w:cs="Calibri"/>
          <w:bCs/>
        </w:rPr>
        <w:t xml:space="preserve"> –marioneta- y </w:t>
      </w:r>
      <w:proofErr w:type="spellStart"/>
      <w:r w:rsidRPr="00D566B0">
        <w:rPr>
          <w:rFonts w:cs="Calibri"/>
          <w:bCs/>
        </w:rPr>
        <w:t>cartoons</w:t>
      </w:r>
      <w:proofErr w:type="spellEnd"/>
      <w:r w:rsidRPr="00D566B0">
        <w:rPr>
          <w:rFonts w:cs="Calibri"/>
          <w:bCs/>
        </w:rPr>
        <w:t xml:space="preserve"> –dibujos animados-. Ya que se trataba de animar las marionetas siguiendo la técnica clásica de animación de los dibujos, o sea, una figura del personaje diferente para cada fotograma.</w:t>
      </w:r>
    </w:p>
    <w:p w14:paraId="168645D5" w14:textId="77777777" w:rsidR="006B207D" w:rsidRPr="00D566B0" w:rsidRDefault="006B207D" w:rsidP="006B207D">
      <w:pPr>
        <w:spacing w:line="240" w:lineRule="auto"/>
        <w:jc w:val="both"/>
        <w:rPr>
          <w:rFonts w:cs="Calibri"/>
          <w:b/>
        </w:rPr>
      </w:pPr>
      <w:proofErr w:type="spellStart"/>
      <w:r w:rsidRPr="00D566B0">
        <w:rPr>
          <w:rFonts w:cs="Calibri"/>
          <w:b/>
        </w:rPr>
        <w:t>Pixilación</w:t>
      </w:r>
      <w:proofErr w:type="spellEnd"/>
      <w:r w:rsidRPr="00D566B0">
        <w:rPr>
          <w:rFonts w:cs="Calibri"/>
          <w:b/>
        </w:rPr>
        <w:t xml:space="preserve">: </w:t>
      </w:r>
      <w:r w:rsidRPr="00D566B0">
        <w:rPr>
          <w:rFonts w:cs="Calibri"/>
          <w:bCs/>
        </w:rPr>
        <w:t xml:space="preserve">La </w:t>
      </w:r>
      <w:proofErr w:type="spellStart"/>
      <w:r w:rsidRPr="00D566B0">
        <w:rPr>
          <w:rFonts w:cs="Calibri"/>
          <w:bCs/>
        </w:rPr>
        <w:t>pixilación</w:t>
      </w:r>
      <w:proofErr w:type="spellEnd"/>
      <w:r w:rsidRPr="00D566B0">
        <w:rPr>
          <w:rFonts w:cs="Calibri"/>
          <w:bCs/>
        </w:rPr>
        <w:t xml:space="preserve"> es un tipo de stop </w:t>
      </w:r>
      <w:proofErr w:type="spellStart"/>
      <w:r w:rsidRPr="00D566B0">
        <w:rPr>
          <w:rFonts w:cs="Calibri"/>
          <w:bCs/>
        </w:rPr>
        <w:t>motion</w:t>
      </w:r>
      <w:proofErr w:type="spellEnd"/>
      <w:r w:rsidRPr="00D566B0">
        <w:rPr>
          <w:rFonts w:cs="Calibri"/>
          <w:bCs/>
        </w:rPr>
        <w:t>, en la cual los objetos animados son personas y objetos comunes, que son fotografiados varias veces para generar movimiento en la secuencia de imágenes.</w:t>
      </w:r>
    </w:p>
    <w:p w14:paraId="3831ABBC" w14:textId="77777777" w:rsidR="006B207D" w:rsidRPr="00D566B0" w:rsidRDefault="006B207D" w:rsidP="006B207D">
      <w:pPr>
        <w:spacing w:line="240" w:lineRule="auto"/>
        <w:jc w:val="both"/>
        <w:rPr>
          <w:rFonts w:cs="Calibri"/>
          <w:b/>
        </w:rPr>
      </w:pPr>
      <w:proofErr w:type="spellStart"/>
      <w:r w:rsidRPr="00D566B0">
        <w:rPr>
          <w:rFonts w:cs="Calibri"/>
          <w:b/>
        </w:rPr>
        <w:t>Rotoscopía</w:t>
      </w:r>
      <w:proofErr w:type="spellEnd"/>
      <w:r w:rsidRPr="00D566B0">
        <w:rPr>
          <w:rFonts w:cs="Calibri"/>
          <w:b/>
        </w:rPr>
        <w:t xml:space="preserve">: </w:t>
      </w:r>
      <w:r w:rsidRPr="00D566B0">
        <w:rPr>
          <w:rFonts w:cs="Calibri"/>
          <w:bCs/>
        </w:rPr>
        <w:t xml:space="preserve">consiste en el redibujado manual de un contorno </w:t>
      </w:r>
      <w:proofErr w:type="spellStart"/>
      <w:proofErr w:type="gramStart"/>
      <w:r w:rsidRPr="00D566B0">
        <w:rPr>
          <w:rFonts w:cs="Calibri"/>
          <w:bCs/>
        </w:rPr>
        <w:t>frame</w:t>
      </w:r>
      <w:proofErr w:type="spellEnd"/>
      <w:proofErr w:type="gramEnd"/>
      <w:r w:rsidRPr="00D566B0">
        <w:rPr>
          <w:rFonts w:cs="Calibri"/>
          <w:bCs/>
        </w:rPr>
        <w:t xml:space="preserve"> a </w:t>
      </w:r>
      <w:proofErr w:type="spellStart"/>
      <w:proofErr w:type="gramStart"/>
      <w:r w:rsidRPr="00D566B0">
        <w:rPr>
          <w:rFonts w:cs="Calibri"/>
          <w:bCs/>
        </w:rPr>
        <w:t>frame</w:t>
      </w:r>
      <w:proofErr w:type="spellEnd"/>
      <w:proofErr w:type="gramEnd"/>
      <w:r w:rsidRPr="00D566B0">
        <w:rPr>
          <w:rFonts w:cs="Calibri"/>
          <w:bCs/>
        </w:rPr>
        <w:t xml:space="preserve">, tomando como base una secuencia de imágenes de acción real, previamente filmada en cine o grabada en vídeo. De esta manera se genera una silueta que se mueve de manera realista y que podemos usar como máscara para componer con otras imágenes o como </w:t>
      </w:r>
      <w:proofErr w:type="spellStart"/>
      <w:r w:rsidRPr="00D566B0">
        <w:rPr>
          <w:rFonts w:cs="Calibri"/>
          <w:bCs/>
        </w:rPr>
        <w:t>referecia</w:t>
      </w:r>
      <w:proofErr w:type="spellEnd"/>
      <w:r w:rsidRPr="00D566B0">
        <w:rPr>
          <w:rFonts w:cs="Calibri"/>
          <w:bCs/>
        </w:rPr>
        <w:t xml:space="preserve"> para animar un personaje.</w:t>
      </w:r>
    </w:p>
    <w:p w14:paraId="64961D57" w14:textId="77777777" w:rsidR="006B207D" w:rsidRPr="00D566B0" w:rsidRDefault="006B207D" w:rsidP="006B207D">
      <w:pPr>
        <w:spacing w:line="240" w:lineRule="auto"/>
        <w:jc w:val="both"/>
        <w:rPr>
          <w:rFonts w:cs="Calibri"/>
          <w:b/>
        </w:rPr>
      </w:pPr>
      <w:r w:rsidRPr="00D566B0">
        <w:rPr>
          <w:rFonts w:cs="Calibri"/>
          <w:b/>
        </w:rPr>
        <w:t xml:space="preserve">2D: </w:t>
      </w:r>
      <w:r w:rsidRPr="00D566B0">
        <w:rPr>
          <w:rFonts w:cs="Calibri"/>
          <w:bCs/>
        </w:rPr>
        <w:t>Es sinónimo de dos dimensiones, El espacio bidimensional es un módulo geométrico de la proyección plana y física del universo donde vivimos. Tiene dos dimensiones, es decir que cuenta con ancho y largo, pero no con profundidad. Los planos son bidimensionales, y solo pueden contener cuerpos unidimensionales o bidimensionales.</w:t>
      </w:r>
    </w:p>
    <w:p w14:paraId="6DF08ED6" w14:textId="77777777" w:rsidR="006B207D" w:rsidRPr="00D566B0" w:rsidRDefault="006B207D" w:rsidP="006B207D">
      <w:pPr>
        <w:spacing w:line="240" w:lineRule="auto"/>
        <w:jc w:val="both"/>
        <w:rPr>
          <w:rFonts w:cs="Calibri"/>
          <w:b/>
        </w:rPr>
      </w:pPr>
      <w:r w:rsidRPr="00D566B0">
        <w:rPr>
          <w:rFonts w:cs="Calibri"/>
          <w:b/>
        </w:rPr>
        <w:t xml:space="preserve">3D: </w:t>
      </w:r>
      <w:r w:rsidRPr="00D566B0">
        <w:rPr>
          <w:rFonts w:cs="Calibri"/>
          <w:bCs/>
        </w:rPr>
        <w:t>es sinónimo de tres dimensiones, En física, geometría y análisis matemático, un objeto o ente es tridimensional si tiene tres dimensiones. Es decir, cada uno de sus puntos puede ser localizado especificando tres números dentro de un cierto rango. Por ejemplo, anchura, altura y profundidad</w:t>
      </w:r>
    </w:p>
    <w:p w14:paraId="40A487BA" w14:textId="77777777" w:rsidR="006B207D" w:rsidRPr="00D566B0" w:rsidRDefault="006B207D" w:rsidP="006B207D">
      <w:pPr>
        <w:spacing w:line="240" w:lineRule="auto"/>
        <w:jc w:val="both"/>
        <w:rPr>
          <w:rFonts w:cs="Calibri"/>
          <w:b/>
        </w:rPr>
      </w:pPr>
      <w:proofErr w:type="spellStart"/>
      <w:r w:rsidRPr="00D566B0">
        <w:rPr>
          <w:rFonts w:cs="Calibri"/>
          <w:b/>
        </w:rPr>
        <w:t>Motion</w:t>
      </w:r>
      <w:proofErr w:type="spellEnd"/>
      <w:r w:rsidRPr="00D566B0">
        <w:rPr>
          <w:rFonts w:cs="Calibri"/>
          <w:b/>
        </w:rPr>
        <w:t xml:space="preserve"> Capture: </w:t>
      </w:r>
      <w:r w:rsidRPr="00D566B0">
        <w:rPr>
          <w:rFonts w:cs="Calibri"/>
          <w:bCs/>
        </w:rPr>
        <w:t xml:space="preserve">La captura de movimiento o </w:t>
      </w:r>
      <w:proofErr w:type="spellStart"/>
      <w:r w:rsidRPr="00D566B0">
        <w:rPr>
          <w:rFonts w:cs="Calibri"/>
          <w:bCs/>
        </w:rPr>
        <w:t>motion</w:t>
      </w:r>
      <w:proofErr w:type="spellEnd"/>
      <w:r w:rsidRPr="00D566B0">
        <w:rPr>
          <w:rFonts w:cs="Calibri"/>
          <w:bCs/>
        </w:rPr>
        <w:t xml:space="preserve"> capture, MOCAP, es el proceso de grabación del movimiento de actores o animales para transferirlo al personaje digital. La tecnología de captura de movimientos surgió en biomecánica, para el estudio de la marcha humana, pero pronto su aplicación se extendió a campos tan dispares como los videojuegos o la neurociencia.</w:t>
      </w:r>
    </w:p>
    <w:p w14:paraId="02F7B846" w14:textId="77777777" w:rsidR="006B207D" w:rsidRPr="00D566B0" w:rsidRDefault="006B207D" w:rsidP="006B207D">
      <w:pPr>
        <w:spacing w:line="240" w:lineRule="auto"/>
        <w:jc w:val="both"/>
        <w:rPr>
          <w:rFonts w:cs="Calibri"/>
          <w:b/>
        </w:rPr>
      </w:pPr>
      <w:r w:rsidRPr="00D566B0">
        <w:rPr>
          <w:rFonts w:cs="Calibri"/>
          <w:b/>
        </w:rPr>
        <w:lastRenderedPageBreak/>
        <w:t xml:space="preserve">Timing: </w:t>
      </w:r>
      <w:r w:rsidRPr="00D566B0">
        <w:rPr>
          <w:rFonts w:cs="Calibri"/>
          <w:bCs/>
        </w:rPr>
        <w:t xml:space="preserve">El timing o “ritmo” es la frecuencia con la que pasan las cosas. En música sería el ritmo que marca el metrónomo. Para los bailarines podría ser el un, dos, tres…un, dos, tres… que se marca al bailar y en la animación será la duración en </w:t>
      </w:r>
      <w:proofErr w:type="spellStart"/>
      <w:r w:rsidRPr="00D566B0">
        <w:rPr>
          <w:rFonts w:cs="Calibri"/>
          <w:bCs/>
        </w:rPr>
        <w:t>frames</w:t>
      </w:r>
      <w:proofErr w:type="spellEnd"/>
      <w:r w:rsidRPr="00D566B0">
        <w:rPr>
          <w:rFonts w:cs="Calibri"/>
          <w:bCs/>
        </w:rPr>
        <w:t xml:space="preserve"> de las acciones.</w:t>
      </w:r>
    </w:p>
    <w:p w14:paraId="2BAB4828" w14:textId="77777777" w:rsidR="006B207D" w:rsidRPr="006B207D" w:rsidRDefault="006B207D" w:rsidP="009448E8">
      <w:pPr>
        <w:tabs>
          <w:tab w:val="left" w:pos="1470"/>
        </w:tabs>
        <w:spacing w:after="0" w:line="360" w:lineRule="auto"/>
        <w:jc w:val="both"/>
        <w:rPr>
          <w:rFonts w:cs="Calibri"/>
          <w:b/>
          <w:color w:val="000000" w:themeColor="text1"/>
        </w:rPr>
      </w:pPr>
    </w:p>
    <w:p w14:paraId="15ADBB07" w14:textId="77777777" w:rsidR="009448E8" w:rsidRPr="006B207D" w:rsidRDefault="009448E8" w:rsidP="009448E8">
      <w:pPr>
        <w:spacing w:after="0" w:line="240" w:lineRule="auto"/>
        <w:rPr>
          <w:rFonts w:cs="Calibri"/>
          <w:b/>
          <w:sz w:val="24"/>
          <w:szCs w:val="24"/>
        </w:rPr>
      </w:pPr>
    </w:p>
    <w:p w14:paraId="6D812BFE" w14:textId="60F798CC" w:rsidR="00B53D0D" w:rsidRPr="006B207D" w:rsidRDefault="00B53D0D" w:rsidP="009448E8">
      <w:pPr>
        <w:spacing w:after="0" w:line="240" w:lineRule="auto"/>
        <w:rPr>
          <w:rFonts w:cs="Calibri"/>
          <w:b/>
          <w:sz w:val="24"/>
          <w:szCs w:val="24"/>
        </w:rPr>
      </w:pPr>
      <w:r w:rsidRPr="006B207D">
        <w:rPr>
          <w:rFonts w:cs="Calibri"/>
          <w:b/>
          <w:sz w:val="24"/>
          <w:szCs w:val="24"/>
        </w:rPr>
        <w:t>6. REFERENTES BILBIOGRÁFICOS</w:t>
      </w:r>
    </w:p>
    <w:p w14:paraId="23C8CEB6" w14:textId="77777777" w:rsidR="003731C4" w:rsidRDefault="003731C4" w:rsidP="006B207D">
      <w:pPr>
        <w:spacing w:line="240" w:lineRule="auto"/>
        <w:jc w:val="both"/>
        <w:rPr>
          <w:rFonts w:cs="Calibri"/>
          <w:sz w:val="24"/>
          <w:szCs w:val="24"/>
        </w:rPr>
      </w:pPr>
    </w:p>
    <w:p w14:paraId="0B33B2CF" w14:textId="0A52C128" w:rsidR="006B207D" w:rsidRPr="00D566B0" w:rsidRDefault="006B207D" w:rsidP="006B207D">
      <w:pPr>
        <w:spacing w:line="240" w:lineRule="auto"/>
        <w:jc w:val="both"/>
        <w:rPr>
          <w:rFonts w:cs="Calibri"/>
          <w:bCs/>
          <w:sz w:val="20"/>
          <w:szCs w:val="20"/>
        </w:rPr>
      </w:pPr>
      <w:r w:rsidRPr="00D566B0">
        <w:rPr>
          <w:rFonts w:cs="Calibri"/>
          <w:bCs/>
          <w:sz w:val="20"/>
          <w:szCs w:val="20"/>
        </w:rPr>
        <w:t xml:space="preserve">Fox, D. (2017). Dirección Cinematográfica - El Delicado Arte del </w:t>
      </w:r>
      <w:proofErr w:type="spellStart"/>
      <w:r w:rsidRPr="00D566B0">
        <w:rPr>
          <w:rFonts w:cs="Calibri"/>
          <w:bCs/>
          <w:sz w:val="20"/>
          <w:szCs w:val="20"/>
        </w:rPr>
        <w:t>Blocking</w:t>
      </w:r>
      <w:proofErr w:type="spellEnd"/>
      <w:r w:rsidRPr="00D566B0">
        <w:rPr>
          <w:rFonts w:cs="Calibri"/>
          <w:bCs/>
          <w:sz w:val="20"/>
          <w:szCs w:val="20"/>
        </w:rPr>
        <w:t xml:space="preserve"> y la Composición [Video]. YouTube. https://youtu.be/iS8eCGrHQY0</w:t>
      </w:r>
    </w:p>
    <w:p w14:paraId="595F59D5" w14:textId="77777777" w:rsidR="006B207D" w:rsidRPr="00D566B0" w:rsidRDefault="006B207D" w:rsidP="006B207D">
      <w:pPr>
        <w:spacing w:line="240" w:lineRule="auto"/>
        <w:jc w:val="both"/>
        <w:rPr>
          <w:rFonts w:cs="Calibri"/>
          <w:bCs/>
          <w:sz w:val="20"/>
          <w:szCs w:val="20"/>
        </w:rPr>
      </w:pPr>
      <w:r w:rsidRPr="00D566B0">
        <w:rPr>
          <w:rFonts w:cs="Calibri"/>
          <w:bCs/>
          <w:sz w:val="20"/>
          <w:szCs w:val="20"/>
        </w:rPr>
        <w:t xml:space="preserve">Jesús Villanueva: Tutoriales para Creativos. (2020). ¡VIDEO ANIMADO para tu NEGOCIO! || Tutorial - After </w:t>
      </w:r>
      <w:proofErr w:type="spellStart"/>
      <w:r w:rsidRPr="00D566B0">
        <w:rPr>
          <w:rFonts w:cs="Calibri"/>
          <w:bCs/>
          <w:sz w:val="20"/>
          <w:szCs w:val="20"/>
        </w:rPr>
        <w:t>Effects</w:t>
      </w:r>
      <w:proofErr w:type="spellEnd"/>
      <w:r w:rsidRPr="00D566B0">
        <w:rPr>
          <w:rFonts w:cs="Calibri"/>
          <w:bCs/>
          <w:sz w:val="20"/>
          <w:szCs w:val="20"/>
        </w:rPr>
        <w:t xml:space="preserve"> [Archivo de vídeo]. https://www.youtube.com/watch?v=yB2paQihPVE&amp;feature=youtu.be</w:t>
      </w:r>
    </w:p>
    <w:p w14:paraId="3A0627C8" w14:textId="77777777" w:rsidR="006B207D" w:rsidRPr="00D566B0" w:rsidRDefault="006B207D" w:rsidP="006B207D">
      <w:pPr>
        <w:spacing w:line="240" w:lineRule="auto"/>
        <w:jc w:val="both"/>
        <w:rPr>
          <w:rFonts w:cs="Calibri"/>
          <w:bCs/>
          <w:sz w:val="20"/>
          <w:szCs w:val="20"/>
          <w:lang w:val="en-US"/>
        </w:rPr>
      </w:pPr>
      <w:r w:rsidRPr="00D566B0">
        <w:rPr>
          <w:rFonts w:cs="Calibri"/>
          <w:bCs/>
          <w:sz w:val="20"/>
          <w:szCs w:val="20"/>
        </w:rPr>
        <w:t xml:space="preserve">Página de productos Adobe. </w:t>
      </w:r>
      <w:r w:rsidRPr="00D566B0">
        <w:rPr>
          <w:rFonts w:cs="Calibri"/>
          <w:bCs/>
          <w:sz w:val="20"/>
          <w:szCs w:val="20"/>
          <w:lang w:val="en-US"/>
        </w:rPr>
        <w:t>(</w:t>
      </w:r>
      <w:proofErr w:type="spellStart"/>
      <w:r w:rsidRPr="00D566B0">
        <w:rPr>
          <w:rFonts w:cs="Calibri"/>
          <w:bCs/>
          <w:sz w:val="20"/>
          <w:szCs w:val="20"/>
          <w:lang w:val="en-US"/>
        </w:rPr>
        <w:t>s.f.b</w:t>
      </w:r>
      <w:proofErr w:type="spellEnd"/>
      <w:r w:rsidRPr="00D566B0">
        <w:rPr>
          <w:rFonts w:cs="Calibri"/>
          <w:bCs/>
          <w:sz w:val="20"/>
          <w:szCs w:val="20"/>
          <w:lang w:val="en-US"/>
        </w:rPr>
        <w:t>). Adobe After Effects. https://www.adobe.com/la/products/aftereffects.html</w:t>
      </w:r>
    </w:p>
    <w:p w14:paraId="1930F09C" w14:textId="77777777" w:rsidR="006B207D" w:rsidRPr="00D566B0" w:rsidRDefault="006B207D" w:rsidP="006B207D">
      <w:pPr>
        <w:spacing w:line="240" w:lineRule="auto"/>
        <w:jc w:val="both"/>
        <w:rPr>
          <w:rFonts w:cs="Calibri"/>
          <w:bCs/>
          <w:sz w:val="20"/>
          <w:szCs w:val="20"/>
          <w:lang w:val="en-US"/>
        </w:rPr>
      </w:pPr>
      <w:r w:rsidRPr="00D566B0">
        <w:rPr>
          <w:rFonts w:cs="Calibri"/>
          <w:bCs/>
          <w:sz w:val="20"/>
          <w:szCs w:val="20"/>
          <w:lang w:val="en-US"/>
        </w:rPr>
        <w:t xml:space="preserve">Web Design </w:t>
      </w:r>
      <w:proofErr w:type="gramStart"/>
      <w:r w:rsidRPr="00D566B0">
        <w:rPr>
          <w:rFonts w:cs="Calibri"/>
          <w:bCs/>
          <w:sz w:val="20"/>
          <w:szCs w:val="20"/>
          <w:lang w:val="en-US"/>
        </w:rPr>
        <w:t>Inspiration, (</w:t>
      </w:r>
      <w:proofErr w:type="gramEnd"/>
      <w:r w:rsidRPr="00D566B0">
        <w:rPr>
          <w:rFonts w:cs="Calibri"/>
          <w:bCs/>
          <w:sz w:val="20"/>
          <w:szCs w:val="20"/>
          <w:lang w:val="en-US"/>
        </w:rPr>
        <w:t xml:space="preserve">2018). </w:t>
      </w:r>
      <w:proofErr w:type="spellStart"/>
      <w:r w:rsidRPr="00D566B0">
        <w:rPr>
          <w:rFonts w:cs="Calibri"/>
          <w:bCs/>
          <w:sz w:val="20"/>
          <w:szCs w:val="20"/>
          <w:lang w:val="en-US"/>
        </w:rPr>
        <w:t>Behance</w:t>
      </w:r>
      <w:proofErr w:type="spellEnd"/>
      <w:r w:rsidRPr="00D566B0">
        <w:rPr>
          <w:rFonts w:cs="Calibri"/>
          <w:bCs/>
          <w:sz w:val="20"/>
          <w:szCs w:val="20"/>
          <w:lang w:val="en-US"/>
        </w:rPr>
        <w:t xml:space="preserve">, https://www.behance.net/gallery/68306231/20-Best-Animated- Logos-for-Your-Inspiration </w:t>
      </w:r>
    </w:p>
    <w:p w14:paraId="058B590E" w14:textId="77777777" w:rsidR="006B207D" w:rsidRPr="00D566B0" w:rsidRDefault="006B207D" w:rsidP="006B207D">
      <w:pPr>
        <w:spacing w:line="240" w:lineRule="auto"/>
        <w:jc w:val="both"/>
        <w:rPr>
          <w:rFonts w:cs="Calibri"/>
          <w:bCs/>
          <w:sz w:val="20"/>
          <w:szCs w:val="20"/>
          <w:lang w:val="en-US"/>
        </w:rPr>
      </w:pPr>
      <w:r w:rsidRPr="00D566B0">
        <w:rPr>
          <w:rFonts w:cs="Calibri"/>
          <w:bCs/>
          <w:sz w:val="20"/>
          <w:szCs w:val="20"/>
          <w:lang w:val="en-US"/>
        </w:rPr>
        <w:t>Wobbe Koning. (2013). Creating a Shot for an Animatic with After Effects [</w:t>
      </w:r>
      <w:proofErr w:type="spellStart"/>
      <w:r w:rsidRPr="00D566B0">
        <w:rPr>
          <w:rFonts w:cs="Calibri"/>
          <w:bCs/>
          <w:sz w:val="20"/>
          <w:szCs w:val="20"/>
          <w:lang w:val="en-US"/>
        </w:rPr>
        <w:t>Archivo</w:t>
      </w:r>
      <w:proofErr w:type="spellEnd"/>
      <w:r w:rsidRPr="00D566B0">
        <w:rPr>
          <w:rFonts w:cs="Calibri"/>
          <w:bCs/>
          <w:sz w:val="20"/>
          <w:szCs w:val="20"/>
          <w:lang w:val="en-US"/>
        </w:rPr>
        <w:t xml:space="preserve"> de </w:t>
      </w:r>
      <w:proofErr w:type="spellStart"/>
      <w:r w:rsidRPr="00D566B0">
        <w:rPr>
          <w:rFonts w:cs="Calibri"/>
          <w:bCs/>
          <w:sz w:val="20"/>
          <w:szCs w:val="20"/>
          <w:lang w:val="en-US"/>
        </w:rPr>
        <w:t>vídeo</w:t>
      </w:r>
      <w:proofErr w:type="spellEnd"/>
      <w:r w:rsidRPr="00D566B0">
        <w:rPr>
          <w:rFonts w:cs="Calibri"/>
          <w:bCs/>
          <w:sz w:val="20"/>
          <w:szCs w:val="20"/>
          <w:lang w:val="en-US"/>
        </w:rPr>
        <w:t>]. https://www.youtube.com/watch?v=2xZBRn0Z-no&amp;ab_channel=WobbeKoning</w:t>
      </w:r>
    </w:p>
    <w:p w14:paraId="4DE43365" w14:textId="77777777" w:rsidR="006B207D" w:rsidRPr="00D566B0" w:rsidRDefault="006B207D" w:rsidP="006B207D">
      <w:pPr>
        <w:spacing w:line="240" w:lineRule="auto"/>
        <w:jc w:val="both"/>
        <w:rPr>
          <w:rFonts w:cs="Calibri"/>
          <w:bCs/>
          <w:sz w:val="20"/>
          <w:szCs w:val="20"/>
          <w:lang w:val="es-419"/>
        </w:rPr>
      </w:pPr>
      <w:r w:rsidRPr="00D566B0">
        <w:rPr>
          <w:rFonts w:cs="Calibri"/>
          <w:bCs/>
          <w:sz w:val="20"/>
          <w:szCs w:val="20"/>
          <w:lang w:val="en-US"/>
        </w:rPr>
        <w:t xml:space="preserve">Susannah Shaw. (2012). Stop motion: craft skills for model animation. Burlington: </w:t>
      </w:r>
      <w:proofErr w:type="spellStart"/>
      <w:r w:rsidRPr="00D566B0">
        <w:rPr>
          <w:rFonts w:cs="Calibri"/>
          <w:bCs/>
          <w:sz w:val="20"/>
          <w:szCs w:val="20"/>
          <w:lang w:val="en-US"/>
        </w:rPr>
        <w:t>ElSevier</w:t>
      </w:r>
      <w:proofErr w:type="spellEnd"/>
      <w:r w:rsidRPr="00D566B0">
        <w:rPr>
          <w:rFonts w:cs="Calibri"/>
          <w:bCs/>
          <w:sz w:val="20"/>
          <w:szCs w:val="20"/>
          <w:lang w:val="en-US"/>
        </w:rPr>
        <w:t xml:space="preserve">: Focal Press. Ken A. Priebe. (2011). The advanced art of stop-motion animation. </w:t>
      </w:r>
      <w:r w:rsidRPr="00D566B0">
        <w:rPr>
          <w:rFonts w:cs="Calibri"/>
          <w:bCs/>
          <w:sz w:val="20"/>
          <w:szCs w:val="20"/>
          <w:lang w:val="es-419"/>
        </w:rPr>
        <w:t xml:space="preserve">Boston: Cengage </w:t>
      </w:r>
      <w:proofErr w:type="spellStart"/>
      <w:r w:rsidRPr="00D566B0">
        <w:rPr>
          <w:rFonts w:cs="Calibri"/>
          <w:bCs/>
          <w:sz w:val="20"/>
          <w:szCs w:val="20"/>
          <w:lang w:val="es-419"/>
        </w:rPr>
        <w:t>Learning</w:t>
      </w:r>
      <w:proofErr w:type="spellEnd"/>
      <w:r w:rsidRPr="00D566B0">
        <w:rPr>
          <w:rFonts w:cs="Calibri"/>
          <w:bCs/>
          <w:sz w:val="20"/>
          <w:szCs w:val="20"/>
          <w:lang w:val="es-419"/>
        </w:rPr>
        <w:t>.</w:t>
      </w:r>
    </w:p>
    <w:p w14:paraId="46948434" w14:textId="77777777" w:rsidR="006B207D" w:rsidRPr="00D566B0" w:rsidRDefault="006B207D" w:rsidP="006B207D">
      <w:pPr>
        <w:spacing w:line="240" w:lineRule="auto"/>
        <w:jc w:val="both"/>
        <w:rPr>
          <w:rFonts w:cs="Calibri"/>
          <w:bCs/>
          <w:sz w:val="20"/>
          <w:szCs w:val="20"/>
          <w:lang w:val="es-419"/>
        </w:rPr>
      </w:pPr>
      <w:proofErr w:type="spellStart"/>
      <w:r w:rsidRPr="00D566B0">
        <w:rPr>
          <w:rFonts w:cs="Calibri"/>
          <w:bCs/>
          <w:sz w:val="20"/>
          <w:szCs w:val="20"/>
          <w:lang w:val="es-419"/>
        </w:rPr>
        <w:t>Crook</w:t>
      </w:r>
      <w:proofErr w:type="spellEnd"/>
      <w:r w:rsidRPr="00D566B0">
        <w:rPr>
          <w:rFonts w:cs="Calibri"/>
          <w:bCs/>
          <w:sz w:val="20"/>
          <w:szCs w:val="20"/>
          <w:lang w:val="es-419"/>
        </w:rPr>
        <w:t xml:space="preserve">, Ian. (2017). Fundamentos del </w:t>
      </w:r>
      <w:proofErr w:type="spellStart"/>
      <w:r w:rsidRPr="00D566B0">
        <w:rPr>
          <w:rFonts w:cs="Calibri"/>
          <w:bCs/>
          <w:sz w:val="20"/>
          <w:szCs w:val="20"/>
          <w:lang w:val="es-419"/>
        </w:rPr>
        <w:t>motion</w:t>
      </w:r>
      <w:proofErr w:type="spellEnd"/>
      <w:r w:rsidRPr="00D566B0">
        <w:rPr>
          <w:rFonts w:cs="Calibri"/>
          <w:bCs/>
          <w:sz w:val="20"/>
          <w:szCs w:val="20"/>
          <w:lang w:val="es-419"/>
        </w:rPr>
        <w:t xml:space="preserve"> </w:t>
      </w:r>
      <w:proofErr w:type="spellStart"/>
      <w:r w:rsidRPr="00D566B0">
        <w:rPr>
          <w:rFonts w:cs="Calibri"/>
          <w:bCs/>
          <w:sz w:val="20"/>
          <w:szCs w:val="20"/>
          <w:lang w:val="es-419"/>
        </w:rPr>
        <w:t>graphics</w:t>
      </w:r>
      <w:proofErr w:type="spellEnd"/>
      <w:r w:rsidRPr="00D566B0">
        <w:rPr>
          <w:rFonts w:cs="Calibri"/>
          <w:bCs/>
          <w:sz w:val="20"/>
          <w:szCs w:val="20"/>
          <w:lang w:val="es-419"/>
        </w:rPr>
        <w:t xml:space="preserve">: principios y prácticas de la animación gráfica. Barcelona: </w:t>
      </w:r>
      <w:proofErr w:type="spellStart"/>
      <w:r w:rsidRPr="00D566B0">
        <w:rPr>
          <w:rFonts w:cs="Calibri"/>
          <w:bCs/>
          <w:sz w:val="20"/>
          <w:szCs w:val="20"/>
          <w:lang w:val="es-419"/>
        </w:rPr>
        <w:t>Promopress</w:t>
      </w:r>
      <w:proofErr w:type="spellEnd"/>
      <w:r w:rsidRPr="00D566B0">
        <w:rPr>
          <w:rFonts w:cs="Calibri"/>
          <w:bCs/>
          <w:sz w:val="20"/>
          <w:szCs w:val="20"/>
          <w:lang w:val="es-419"/>
        </w:rPr>
        <w:t>.</w:t>
      </w:r>
    </w:p>
    <w:p w14:paraId="4AA0A8EA" w14:textId="77777777" w:rsidR="006B207D" w:rsidRPr="00D566B0" w:rsidRDefault="006B207D" w:rsidP="006B207D">
      <w:pPr>
        <w:spacing w:line="240" w:lineRule="auto"/>
        <w:jc w:val="both"/>
        <w:rPr>
          <w:rFonts w:cs="Calibri"/>
          <w:bCs/>
          <w:sz w:val="20"/>
          <w:szCs w:val="20"/>
          <w:lang w:val="es-419"/>
        </w:rPr>
      </w:pPr>
      <w:r w:rsidRPr="00D566B0">
        <w:rPr>
          <w:rFonts w:cs="Calibri"/>
          <w:bCs/>
          <w:sz w:val="20"/>
          <w:szCs w:val="20"/>
          <w:lang w:val="es-419"/>
        </w:rPr>
        <w:t xml:space="preserve">Chris </w:t>
      </w:r>
      <w:proofErr w:type="spellStart"/>
      <w:r w:rsidRPr="00D566B0">
        <w:rPr>
          <w:rFonts w:cs="Calibri"/>
          <w:bCs/>
          <w:sz w:val="20"/>
          <w:szCs w:val="20"/>
          <w:lang w:val="es-419"/>
        </w:rPr>
        <w:t>Patmore</w:t>
      </w:r>
      <w:proofErr w:type="spellEnd"/>
      <w:r w:rsidRPr="00D566B0">
        <w:rPr>
          <w:rFonts w:cs="Calibri"/>
          <w:bCs/>
          <w:sz w:val="20"/>
          <w:szCs w:val="20"/>
          <w:lang w:val="es-419"/>
        </w:rPr>
        <w:t xml:space="preserve"> Gerardo di </w:t>
      </w:r>
      <w:proofErr w:type="spellStart"/>
      <w:r w:rsidRPr="00D566B0">
        <w:rPr>
          <w:rFonts w:cs="Calibri"/>
          <w:bCs/>
          <w:sz w:val="20"/>
          <w:szCs w:val="20"/>
          <w:lang w:val="es-419"/>
        </w:rPr>
        <w:t>Masso</w:t>
      </w:r>
      <w:proofErr w:type="spellEnd"/>
      <w:r w:rsidRPr="00D566B0">
        <w:rPr>
          <w:rFonts w:cs="Calibri"/>
          <w:bCs/>
          <w:sz w:val="20"/>
          <w:szCs w:val="20"/>
          <w:lang w:val="es-419"/>
        </w:rPr>
        <w:t xml:space="preserve"> Traductor. (2004). Curso completo de animación: los principios, práctica y técnicas de una animación exitosa. Barcelona: Editorial Acanto.</w:t>
      </w:r>
    </w:p>
    <w:p w14:paraId="107CF3AD" w14:textId="77777777" w:rsidR="006B207D" w:rsidRPr="00D566B0" w:rsidRDefault="006B207D" w:rsidP="006B207D">
      <w:pPr>
        <w:spacing w:line="240" w:lineRule="auto"/>
        <w:jc w:val="both"/>
        <w:rPr>
          <w:rFonts w:cs="Calibri"/>
          <w:bCs/>
          <w:sz w:val="20"/>
          <w:szCs w:val="20"/>
          <w:lang w:val="es-419"/>
        </w:rPr>
      </w:pPr>
      <w:r w:rsidRPr="00D566B0">
        <w:rPr>
          <w:rFonts w:cs="Calibri"/>
          <w:bCs/>
          <w:sz w:val="20"/>
          <w:szCs w:val="20"/>
          <w:lang w:val="es-419"/>
        </w:rPr>
        <w:t>Andrew Chong Rosa Cano Camarasa traductora. (2010). Animación digital. Barcelona: Blume.</w:t>
      </w:r>
    </w:p>
    <w:p w14:paraId="249CDF15" w14:textId="77777777" w:rsidR="006B207D" w:rsidRPr="00D566B0" w:rsidRDefault="006B207D" w:rsidP="006B207D">
      <w:pPr>
        <w:spacing w:line="240" w:lineRule="auto"/>
        <w:jc w:val="both"/>
        <w:rPr>
          <w:rFonts w:cs="Calibri"/>
          <w:bCs/>
          <w:sz w:val="20"/>
          <w:szCs w:val="20"/>
          <w:lang w:val="es-419"/>
        </w:rPr>
      </w:pPr>
      <w:r w:rsidRPr="00D566B0">
        <w:rPr>
          <w:rFonts w:cs="Calibri"/>
          <w:bCs/>
          <w:sz w:val="20"/>
          <w:szCs w:val="20"/>
          <w:lang w:val="es-419"/>
        </w:rPr>
        <w:t xml:space="preserve">López, Jesús. (2014). Tendencias actuales en técnicas de animación/New </w:t>
      </w:r>
      <w:proofErr w:type="spellStart"/>
      <w:r w:rsidRPr="00D566B0">
        <w:rPr>
          <w:rFonts w:cs="Calibri"/>
          <w:bCs/>
          <w:sz w:val="20"/>
          <w:szCs w:val="20"/>
          <w:lang w:val="es-419"/>
        </w:rPr>
        <w:t>trends</w:t>
      </w:r>
      <w:proofErr w:type="spellEnd"/>
      <w:r w:rsidRPr="00D566B0">
        <w:rPr>
          <w:rFonts w:cs="Calibri"/>
          <w:bCs/>
          <w:sz w:val="20"/>
          <w:szCs w:val="20"/>
          <w:lang w:val="es-419"/>
        </w:rPr>
        <w:t xml:space="preserve"> in </w:t>
      </w:r>
      <w:proofErr w:type="spellStart"/>
      <w:r w:rsidRPr="00D566B0">
        <w:rPr>
          <w:rFonts w:cs="Calibri"/>
          <w:bCs/>
          <w:sz w:val="20"/>
          <w:szCs w:val="20"/>
          <w:lang w:val="es-419"/>
        </w:rPr>
        <w:t>techniques</w:t>
      </w:r>
      <w:proofErr w:type="spellEnd"/>
      <w:r w:rsidRPr="00D566B0">
        <w:rPr>
          <w:rFonts w:cs="Calibri"/>
          <w:bCs/>
          <w:sz w:val="20"/>
          <w:szCs w:val="20"/>
          <w:lang w:val="es-419"/>
        </w:rPr>
        <w:t xml:space="preserve"> </w:t>
      </w:r>
      <w:proofErr w:type="spellStart"/>
      <w:r w:rsidRPr="00D566B0">
        <w:rPr>
          <w:rFonts w:cs="Calibri"/>
          <w:bCs/>
          <w:sz w:val="20"/>
          <w:szCs w:val="20"/>
          <w:lang w:val="es-419"/>
        </w:rPr>
        <w:t>of</w:t>
      </w:r>
      <w:proofErr w:type="spellEnd"/>
      <w:r w:rsidRPr="00D566B0">
        <w:rPr>
          <w:rFonts w:cs="Calibri"/>
          <w:bCs/>
          <w:sz w:val="20"/>
          <w:szCs w:val="20"/>
          <w:lang w:val="es-419"/>
        </w:rPr>
        <w:t xml:space="preserve"> </w:t>
      </w:r>
      <w:proofErr w:type="spellStart"/>
      <w:r w:rsidRPr="00D566B0">
        <w:rPr>
          <w:rFonts w:cs="Calibri"/>
          <w:bCs/>
          <w:sz w:val="20"/>
          <w:szCs w:val="20"/>
          <w:lang w:val="es-419"/>
        </w:rPr>
        <w:t>animation</w:t>
      </w:r>
      <w:proofErr w:type="spellEnd"/>
      <w:r w:rsidRPr="00D566B0">
        <w:rPr>
          <w:rFonts w:cs="Calibri"/>
          <w:bCs/>
          <w:sz w:val="20"/>
          <w:szCs w:val="20"/>
          <w:lang w:val="es-419"/>
        </w:rPr>
        <w:t>. Historia y Comunicación Social, 19, 173-182. 2019, Julio 26, De Sistema de Bibliotecas SENA Base de datos.</w:t>
      </w:r>
    </w:p>
    <w:p w14:paraId="3126FB0D" w14:textId="77777777" w:rsidR="006B207D" w:rsidRPr="00D566B0" w:rsidRDefault="006B207D" w:rsidP="006B207D">
      <w:pPr>
        <w:spacing w:line="240" w:lineRule="auto"/>
        <w:jc w:val="both"/>
        <w:rPr>
          <w:rFonts w:cs="Calibri"/>
          <w:bCs/>
          <w:sz w:val="20"/>
          <w:szCs w:val="20"/>
          <w:lang w:val="es-419"/>
        </w:rPr>
      </w:pPr>
      <w:r w:rsidRPr="00D566B0">
        <w:rPr>
          <w:rFonts w:cs="Calibri"/>
          <w:bCs/>
          <w:sz w:val="20"/>
          <w:szCs w:val="20"/>
          <w:lang w:val="es-419"/>
        </w:rPr>
        <w:t xml:space="preserve">Pons, Anna; </w:t>
      </w:r>
      <w:proofErr w:type="spellStart"/>
      <w:r w:rsidRPr="00D566B0">
        <w:rPr>
          <w:rFonts w:cs="Calibri"/>
          <w:bCs/>
          <w:sz w:val="20"/>
          <w:szCs w:val="20"/>
          <w:lang w:val="es-419"/>
        </w:rPr>
        <w:t>Comesaña</w:t>
      </w:r>
      <w:proofErr w:type="spellEnd"/>
      <w:r w:rsidRPr="00D566B0">
        <w:rPr>
          <w:rFonts w:cs="Calibri"/>
          <w:bCs/>
          <w:sz w:val="20"/>
          <w:szCs w:val="20"/>
          <w:lang w:val="es-419"/>
        </w:rPr>
        <w:t>, Patricia. (2013). El Cine de animación, transmisor de marcas y valores culturales/</w:t>
      </w:r>
      <w:proofErr w:type="spellStart"/>
      <w:r w:rsidRPr="00D566B0">
        <w:rPr>
          <w:rFonts w:cs="Calibri"/>
          <w:bCs/>
          <w:sz w:val="20"/>
          <w:szCs w:val="20"/>
          <w:lang w:val="es-419"/>
        </w:rPr>
        <w:t>The</w:t>
      </w:r>
      <w:proofErr w:type="spellEnd"/>
      <w:r w:rsidRPr="00D566B0">
        <w:rPr>
          <w:rFonts w:cs="Calibri"/>
          <w:bCs/>
          <w:sz w:val="20"/>
          <w:szCs w:val="20"/>
          <w:lang w:val="es-419"/>
        </w:rPr>
        <w:t xml:space="preserve"> </w:t>
      </w:r>
      <w:proofErr w:type="spellStart"/>
      <w:r w:rsidRPr="00D566B0">
        <w:rPr>
          <w:rFonts w:cs="Calibri"/>
          <w:bCs/>
          <w:sz w:val="20"/>
          <w:szCs w:val="20"/>
          <w:lang w:val="es-419"/>
        </w:rPr>
        <w:t>animation</w:t>
      </w:r>
      <w:proofErr w:type="spellEnd"/>
      <w:r w:rsidRPr="00D566B0">
        <w:rPr>
          <w:rFonts w:cs="Calibri"/>
          <w:bCs/>
          <w:sz w:val="20"/>
          <w:szCs w:val="20"/>
          <w:lang w:val="es-419"/>
        </w:rPr>
        <w:t xml:space="preserve"> </w:t>
      </w:r>
      <w:proofErr w:type="spellStart"/>
      <w:r w:rsidRPr="00D566B0">
        <w:rPr>
          <w:rFonts w:cs="Calibri"/>
          <w:bCs/>
          <w:sz w:val="20"/>
          <w:szCs w:val="20"/>
          <w:lang w:val="es-419"/>
        </w:rPr>
        <w:t>movies</w:t>
      </w:r>
      <w:proofErr w:type="spellEnd"/>
      <w:r w:rsidRPr="00D566B0">
        <w:rPr>
          <w:rFonts w:cs="Calibri"/>
          <w:bCs/>
          <w:sz w:val="20"/>
          <w:szCs w:val="20"/>
          <w:lang w:val="es-419"/>
        </w:rPr>
        <w:t xml:space="preserve">, </w:t>
      </w:r>
      <w:proofErr w:type="spellStart"/>
      <w:r w:rsidRPr="00D566B0">
        <w:rPr>
          <w:rFonts w:cs="Calibri"/>
          <w:bCs/>
          <w:sz w:val="20"/>
          <w:szCs w:val="20"/>
          <w:lang w:val="es-419"/>
        </w:rPr>
        <w:t>transmitter</w:t>
      </w:r>
      <w:proofErr w:type="spellEnd"/>
      <w:r w:rsidRPr="00D566B0">
        <w:rPr>
          <w:rFonts w:cs="Calibri"/>
          <w:bCs/>
          <w:sz w:val="20"/>
          <w:szCs w:val="20"/>
          <w:lang w:val="es-419"/>
        </w:rPr>
        <w:t xml:space="preserve"> </w:t>
      </w:r>
      <w:proofErr w:type="spellStart"/>
      <w:r w:rsidRPr="00D566B0">
        <w:rPr>
          <w:rFonts w:cs="Calibri"/>
          <w:bCs/>
          <w:sz w:val="20"/>
          <w:szCs w:val="20"/>
          <w:lang w:val="es-419"/>
        </w:rPr>
        <w:t>of</w:t>
      </w:r>
      <w:proofErr w:type="spellEnd"/>
      <w:r w:rsidRPr="00D566B0">
        <w:rPr>
          <w:rFonts w:cs="Calibri"/>
          <w:bCs/>
          <w:sz w:val="20"/>
          <w:szCs w:val="20"/>
          <w:lang w:val="es-419"/>
        </w:rPr>
        <w:t xml:space="preserve"> </w:t>
      </w:r>
      <w:proofErr w:type="spellStart"/>
      <w:r w:rsidRPr="00D566B0">
        <w:rPr>
          <w:rFonts w:cs="Calibri"/>
          <w:bCs/>
          <w:sz w:val="20"/>
          <w:szCs w:val="20"/>
          <w:lang w:val="es-419"/>
        </w:rPr>
        <w:t>brands</w:t>
      </w:r>
      <w:proofErr w:type="spellEnd"/>
      <w:r w:rsidRPr="00D566B0">
        <w:rPr>
          <w:rFonts w:cs="Calibri"/>
          <w:bCs/>
          <w:sz w:val="20"/>
          <w:szCs w:val="20"/>
          <w:lang w:val="es-419"/>
        </w:rPr>
        <w:t xml:space="preserve"> and cultural </w:t>
      </w:r>
      <w:proofErr w:type="spellStart"/>
      <w:r w:rsidRPr="00D566B0">
        <w:rPr>
          <w:rFonts w:cs="Calibri"/>
          <w:bCs/>
          <w:sz w:val="20"/>
          <w:szCs w:val="20"/>
          <w:lang w:val="es-419"/>
        </w:rPr>
        <w:t>values</w:t>
      </w:r>
      <w:proofErr w:type="spellEnd"/>
      <w:r w:rsidRPr="00D566B0">
        <w:rPr>
          <w:rFonts w:cs="Calibri"/>
          <w:bCs/>
          <w:sz w:val="20"/>
          <w:szCs w:val="20"/>
          <w:lang w:val="es-419"/>
        </w:rPr>
        <w:t>. Historia y Comunicación Social, 18, 75-85. 2019, julio 26, De Sistema de Bibliotecas SENA Base de datos.</w:t>
      </w:r>
    </w:p>
    <w:p w14:paraId="3F79F412" w14:textId="77777777" w:rsidR="006B207D" w:rsidRPr="00D566B0" w:rsidRDefault="006B207D" w:rsidP="006B207D">
      <w:pPr>
        <w:spacing w:line="240" w:lineRule="auto"/>
        <w:jc w:val="both"/>
        <w:rPr>
          <w:rFonts w:cs="Calibri"/>
          <w:bCs/>
          <w:sz w:val="20"/>
          <w:szCs w:val="20"/>
          <w:lang w:val="es-419"/>
        </w:rPr>
      </w:pPr>
      <w:r w:rsidRPr="00D566B0">
        <w:rPr>
          <w:rFonts w:cs="Calibri"/>
          <w:bCs/>
          <w:sz w:val="20"/>
          <w:szCs w:val="20"/>
          <w:lang w:val="es-419"/>
        </w:rPr>
        <w:t>Chris Webster. (2006). Técnicas de animación: Diseño y creatividad. Madrid: Anaya.</w:t>
      </w:r>
    </w:p>
    <w:p w14:paraId="449521EB" w14:textId="77777777" w:rsidR="006B207D" w:rsidRPr="00D566B0" w:rsidRDefault="006B207D" w:rsidP="006B207D">
      <w:pPr>
        <w:spacing w:line="240" w:lineRule="auto"/>
        <w:jc w:val="both"/>
        <w:rPr>
          <w:rFonts w:cs="Calibri"/>
          <w:bCs/>
          <w:sz w:val="20"/>
          <w:szCs w:val="20"/>
          <w:lang w:val="es-419"/>
        </w:rPr>
      </w:pPr>
      <w:r w:rsidRPr="00D566B0">
        <w:rPr>
          <w:rFonts w:cs="Calibri"/>
          <w:bCs/>
          <w:sz w:val="20"/>
          <w:szCs w:val="20"/>
          <w:lang w:val="es-419"/>
        </w:rPr>
        <w:t xml:space="preserve">Silva Bolívar, Juliana; Silva Bolívar, Gabriel Jaime; Arenas Becerra, Leidy Yuliana. (2018). Técnicas y procedimientos para la creación de productos de Stop </w:t>
      </w:r>
      <w:proofErr w:type="spellStart"/>
      <w:r w:rsidRPr="00D566B0">
        <w:rPr>
          <w:rFonts w:cs="Calibri"/>
          <w:bCs/>
          <w:sz w:val="20"/>
          <w:szCs w:val="20"/>
          <w:lang w:val="es-419"/>
        </w:rPr>
        <w:t>Motion</w:t>
      </w:r>
      <w:proofErr w:type="spellEnd"/>
      <w:r w:rsidRPr="00D566B0">
        <w:rPr>
          <w:rFonts w:cs="Calibri"/>
          <w:bCs/>
          <w:sz w:val="20"/>
          <w:szCs w:val="20"/>
          <w:lang w:val="es-419"/>
        </w:rPr>
        <w:t xml:space="preserve"> a nivel nacional: Una revisión bibliográfica. Revista </w:t>
      </w:r>
      <w:proofErr w:type="spellStart"/>
      <w:r w:rsidRPr="00D566B0">
        <w:rPr>
          <w:rFonts w:cs="Calibri"/>
          <w:bCs/>
          <w:sz w:val="20"/>
          <w:szCs w:val="20"/>
          <w:lang w:val="es-419"/>
        </w:rPr>
        <w:t>Loginn</w:t>
      </w:r>
      <w:proofErr w:type="spellEnd"/>
      <w:r w:rsidRPr="00D566B0">
        <w:rPr>
          <w:rFonts w:cs="Calibri"/>
          <w:bCs/>
          <w:sz w:val="20"/>
          <w:szCs w:val="20"/>
          <w:lang w:val="es-419"/>
        </w:rPr>
        <w:t>: Investigación Científica y Tecnológica, 1, 1 - 2. 2019, Julio 26, De Sistema de Bibliotecas SENA Base de datos.</w:t>
      </w:r>
    </w:p>
    <w:p w14:paraId="284303DF" w14:textId="77777777" w:rsidR="006B207D" w:rsidRPr="00D566B0" w:rsidRDefault="006B207D" w:rsidP="006B207D">
      <w:pPr>
        <w:spacing w:line="240" w:lineRule="auto"/>
        <w:jc w:val="both"/>
        <w:rPr>
          <w:rFonts w:cs="Calibri"/>
          <w:bCs/>
          <w:sz w:val="20"/>
          <w:szCs w:val="20"/>
          <w:lang w:val="es-419"/>
        </w:rPr>
      </w:pPr>
      <w:r w:rsidRPr="00D566B0">
        <w:rPr>
          <w:rFonts w:cs="Calibri"/>
          <w:bCs/>
          <w:sz w:val="20"/>
          <w:szCs w:val="20"/>
          <w:lang w:val="es-419"/>
        </w:rPr>
        <w:t>Escuela Superior de Diseño de Barcelona. (2021). La historia de la animación: desde las técnicas tradicionales a la animación digital, Julio 26, de Agustín Pérez Sitio web: https://www.esdesignbarcelona.com/actualidad/animacion/historia-animacion</w:t>
      </w:r>
    </w:p>
    <w:p w14:paraId="2DF85123" w14:textId="77777777" w:rsidR="006B207D" w:rsidRPr="00D566B0" w:rsidRDefault="006B207D" w:rsidP="006B207D">
      <w:pPr>
        <w:spacing w:line="240" w:lineRule="auto"/>
        <w:jc w:val="both"/>
        <w:rPr>
          <w:rFonts w:cs="Calibri"/>
          <w:bCs/>
          <w:sz w:val="20"/>
          <w:szCs w:val="20"/>
          <w:lang w:val="es-419"/>
        </w:rPr>
      </w:pPr>
      <w:r w:rsidRPr="00D566B0">
        <w:rPr>
          <w:rFonts w:cs="Calibri"/>
          <w:bCs/>
          <w:sz w:val="20"/>
          <w:szCs w:val="20"/>
          <w:lang w:val="es-419"/>
        </w:rPr>
        <w:lastRenderedPageBreak/>
        <w:t xml:space="preserve">Matías Vera. (2015). </w:t>
      </w:r>
      <w:proofErr w:type="spellStart"/>
      <w:r w:rsidRPr="00D566B0">
        <w:rPr>
          <w:rFonts w:cs="Calibri"/>
          <w:bCs/>
          <w:sz w:val="20"/>
          <w:szCs w:val="20"/>
          <w:lang w:val="es-419"/>
        </w:rPr>
        <w:t>Linea</w:t>
      </w:r>
      <w:proofErr w:type="spellEnd"/>
      <w:r w:rsidRPr="00D566B0">
        <w:rPr>
          <w:rFonts w:cs="Calibri"/>
          <w:bCs/>
          <w:sz w:val="20"/>
          <w:szCs w:val="20"/>
          <w:lang w:val="es-419"/>
        </w:rPr>
        <w:t xml:space="preserve"> de Tiempo de la historia de la animación (1900-Presente). 2019, Julio 26, de </w:t>
      </w:r>
      <w:proofErr w:type="spellStart"/>
      <w:r w:rsidRPr="00D566B0">
        <w:rPr>
          <w:rFonts w:cs="Calibri"/>
          <w:bCs/>
          <w:sz w:val="20"/>
          <w:szCs w:val="20"/>
          <w:lang w:val="es-419"/>
        </w:rPr>
        <w:t>Matias</w:t>
      </w:r>
      <w:proofErr w:type="spellEnd"/>
      <w:r w:rsidRPr="00D566B0">
        <w:rPr>
          <w:rFonts w:cs="Calibri"/>
          <w:bCs/>
          <w:sz w:val="20"/>
          <w:szCs w:val="20"/>
          <w:lang w:val="es-419"/>
        </w:rPr>
        <w:t xml:space="preserve"> Vera </w:t>
      </w:r>
      <w:proofErr w:type="spellStart"/>
      <w:r w:rsidRPr="00D566B0">
        <w:rPr>
          <w:rFonts w:cs="Calibri"/>
          <w:bCs/>
          <w:sz w:val="20"/>
          <w:szCs w:val="20"/>
          <w:lang w:val="es-419"/>
        </w:rPr>
        <w:t>Lopez</w:t>
      </w:r>
      <w:proofErr w:type="spellEnd"/>
      <w:r w:rsidRPr="00D566B0">
        <w:rPr>
          <w:rFonts w:cs="Calibri"/>
          <w:bCs/>
          <w:sz w:val="20"/>
          <w:szCs w:val="20"/>
          <w:lang w:val="es-419"/>
        </w:rPr>
        <w:t xml:space="preserve"> Sitio web: https://www.sutori.com/es/historia/linea-de-tiempo-de-la-historia-de-la-animacion-1900-presente--nED8CNXXmEUcm5nd4BoHrfaw</w:t>
      </w:r>
    </w:p>
    <w:p w14:paraId="2A4D7E5D" w14:textId="77777777" w:rsidR="006B207D" w:rsidRPr="00D566B0" w:rsidRDefault="006B207D" w:rsidP="006B207D">
      <w:pPr>
        <w:spacing w:line="240" w:lineRule="auto"/>
        <w:jc w:val="both"/>
        <w:rPr>
          <w:rFonts w:cs="Calibri"/>
          <w:bCs/>
          <w:sz w:val="20"/>
          <w:szCs w:val="20"/>
          <w:lang w:val="es-419"/>
        </w:rPr>
      </w:pPr>
      <w:r w:rsidRPr="00D566B0">
        <w:rPr>
          <w:rFonts w:cs="Calibri"/>
          <w:bCs/>
          <w:sz w:val="20"/>
          <w:szCs w:val="20"/>
          <w:lang w:val="es-419"/>
        </w:rPr>
        <w:t xml:space="preserve">Jonatan Cortés. (2018). ¿Qué es la Animación? | Tipos y Técnicas. 2019, Julio 26, de </w:t>
      </w:r>
      <w:proofErr w:type="spellStart"/>
      <w:r w:rsidRPr="00D566B0">
        <w:rPr>
          <w:rFonts w:cs="Calibri"/>
          <w:bCs/>
          <w:sz w:val="20"/>
          <w:szCs w:val="20"/>
          <w:lang w:val="es-419"/>
        </w:rPr>
        <w:t>notodoanimacion</w:t>
      </w:r>
      <w:proofErr w:type="spellEnd"/>
      <w:r w:rsidRPr="00D566B0">
        <w:rPr>
          <w:rFonts w:cs="Calibri"/>
          <w:bCs/>
          <w:sz w:val="20"/>
          <w:szCs w:val="20"/>
          <w:lang w:val="es-419"/>
        </w:rPr>
        <w:t xml:space="preserve"> Sitio web: https://www.notodoanimacion.es/que-es-la-animacion-tipos-y-tecnicas/</w:t>
      </w:r>
    </w:p>
    <w:p w14:paraId="5CAA70A7" w14:textId="77777777" w:rsidR="0092729E" w:rsidRPr="006B207D" w:rsidRDefault="0092729E" w:rsidP="009448E8">
      <w:pPr>
        <w:spacing w:after="0" w:line="240" w:lineRule="auto"/>
        <w:rPr>
          <w:rFonts w:cs="Calibri"/>
          <w:b/>
          <w:sz w:val="24"/>
          <w:szCs w:val="24"/>
        </w:rPr>
      </w:pPr>
    </w:p>
    <w:p w14:paraId="3FC10496" w14:textId="77777777" w:rsidR="0092729E" w:rsidRPr="006B207D" w:rsidRDefault="0092729E" w:rsidP="009448E8">
      <w:pPr>
        <w:spacing w:after="0" w:line="240" w:lineRule="auto"/>
        <w:rPr>
          <w:rFonts w:cs="Calibri"/>
          <w:b/>
          <w:sz w:val="24"/>
          <w:szCs w:val="24"/>
        </w:rPr>
      </w:pPr>
    </w:p>
    <w:p w14:paraId="294A3AAC" w14:textId="11B09E99" w:rsidR="00B53D0D" w:rsidRPr="006B207D" w:rsidRDefault="00B53D0D" w:rsidP="009448E8">
      <w:pPr>
        <w:spacing w:after="0" w:line="240" w:lineRule="auto"/>
        <w:rPr>
          <w:rFonts w:cs="Calibri"/>
          <w:b/>
          <w:sz w:val="24"/>
          <w:szCs w:val="24"/>
        </w:rPr>
      </w:pPr>
      <w:r w:rsidRPr="006B207D">
        <w:rPr>
          <w:rFonts w:cs="Calibri"/>
          <w:b/>
          <w:sz w:val="24"/>
          <w:szCs w:val="24"/>
        </w:rPr>
        <w:t>7. CONTROL DEL DOCUMENTO</w:t>
      </w:r>
    </w:p>
    <w:p w14:paraId="3EB68442" w14:textId="77777777" w:rsidR="0092729E" w:rsidRPr="006B207D" w:rsidRDefault="0092729E" w:rsidP="009448E8">
      <w:pPr>
        <w:spacing w:after="0" w:line="240" w:lineRule="auto"/>
        <w:rPr>
          <w:rFonts w:cs="Calibri"/>
          <w:b/>
          <w:bCs/>
          <w:sz w:val="23"/>
          <w:szCs w:val="23"/>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6B207D" w14:paraId="713DDDE6" w14:textId="77777777" w:rsidTr="00F51763">
        <w:tc>
          <w:tcPr>
            <w:tcW w:w="1242" w:type="dxa"/>
            <w:tcBorders>
              <w:top w:val="nil"/>
              <w:left w:val="nil"/>
            </w:tcBorders>
            <w:shd w:val="clear" w:color="auto" w:fill="262626" w:themeFill="text1" w:themeFillTint="D9"/>
            <w:vAlign w:val="center"/>
          </w:tcPr>
          <w:p w14:paraId="1FB9970D" w14:textId="77777777" w:rsidR="00B53D0D" w:rsidRPr="006B207D" w:rsidRDefault="00B53D0D" w:rsidP="00F51763">
            <w:pPr>
              <w:spacing w:after="0" w:line="360" w:lineRule="auto"/>
              <w:jc w:val="center"/>
              <w:rPr>
                <w:rFonts w:cs="Calibri"/>
                <w:b/>
              </w:rPr>
            </w:pPr>
          </w:p>
        </w:tc>
        <w:tc>
          <w:tcPr>
            <w:tcW w:w="2694" w:type="dxa"/>
            <w:shd w:val="clear" w:color="auto" w:fill="262626" w:themeFill="text1" w:themeFillTint="D9"/>
            <w:vAlign w:val="center"/>
          </w:tcPr>
          <w:p w14:paraId="2DE49AE6" w14:textId="77777777" w:rsidR="00B53D0D" w:rsidRPr="006B207D" w:rsidRDefault="00B53D0D" w:rsidP="00F51763">
            <w:pPr>
              <w:spacing w:after="0" w:line="360" w:lineRule="auto"/>
              <w:jc w:val="center"/>
              <w:rPr>
                <w:rFonts w:cs="Calibri"/>
                <w:b/>
              </w:rPr>
            </w:pPr>
            <w:r w:rsidRPr="006B207D">
              <w:rPr>
                <w:rFonts w:cs="Calibri"/>
                <w:b/>
              </w:rPr>
              <w:t>Nombre</w:t>
            </w:r>
          </w:p>
        </w:tc>
        <w:tc>
          <w:tcPr>
            <w:tcW w:w="1559" w:type="dxa"/>
            <w:shd w:val="clear" w:color="auto" w:fill="262626" w:themeFill="text1" w:themeFillTint="D9"/>
            <w:vAlign w:val="center"/>
          </w:tcPr>
          <w:p w14:paraId="361746D7" w14:textId="77777777" w:rsidR="00B53D0D" w:rsidRPr="006B207D" w:rsidRDefault="00B53D0D" w:rsidP="00F51763">
            <w:pPr>
              <w:spacing w:after="0" w:line="360" w:lineRule="auto"/>
              <w:jc w:val="center"/>
              <w:rPr>
                <w:rFonts w:cs="Calibri"/>
                <w:b/>
              </w:rPr>
            </w:pPr>
            <w:r w:rsidRPr="006B207D">
              <w:rPr>
                <w:rFonts w:cs="Calibri"/>
                <w:b/>
              </w:rPr>
              <w:t>Cargo</w:t>
            </w:r>
          </w:p>
        </w:tc>
        <w:tc>
          <w:tcPr>
            <w:tcW w:w="1701" w:type="dxa"/>
            <w:shd w:val="clear" w:color="auto" w:fill="262626" w:themeFill="text1" w:themeFillTint="D9"/>
            <w:vAlign w:val="center"/>
          </w:tcPr>
          <w:p w14:paraId="3605856A" w14:textId="77777777" w:rsidR="00B53D0D" w:rsidRPr="006B207D" w:rsidRDefault="00B53D0D" w:rsidP="00F51763">
            <w:pPr>
              <w:spacing w:after="0" w:line="360" w:lineRule="auto"/>
              <w:jc w:val="center"/>
              <w:rPr>
                <w:rFonts w:cs="Calibri"/>
                <w:b/>
              </w:rPr>
            </w:pPr>
            <w:r w:rsidRPr="006B207D">
              <w:rPr>
                <w:rFonts w:cs="Calibri"/>
                <w:b/>
              </w:rPr>
              <w:t>Dependencia</w:t>
            </w:r>
          </w:p>
        </w:tc>
        <w:tc>
          <w:tcPr>
            <w:tcW w:w="2551" w:type="dxa"/>
            <w:shd w:val="clear" w:color="auto" w:fill="262626" w:themeFill="text1" w:themeFillTint="D9"/>
            <w:vAlign w:val="center"/>
          </w:tcPr>
          <w:p w14:paraId="0CDC0F26" w14:textId="77777777" w:rsidR="00B53D0D" w:rsidRPr="006B207D" w:rsidRDefault="00B53D0D" w:rsidP="00F51763">
            <w:pPr>
              <w:spacing w:after="0" w:line="360" w:lineRule="auto"/>
              <w:jc w:val="center"/>
              <w:rPr>
                <w:rFonts w:cs="Calibri"/>
                <w:b/>
              </w:rPr>
            </w:pPr>
            <w:r w:rsidRPr="006B207D">
              <w:rPr>
                <w:rFonts w:cs="Calibri"/>
                <w:b/>
              </w:rPr>
              <w:t>Fecha</w:t>
            </w:r>
          </w:p>
        </w:tc>
      </w:tr>
      <w:tr w:rsidR="00B53D0D" w:rsidRPr="006B207D" w14:paraId="3F4A6432" w14:textId="77777777" w:rsidTr="009448E8">
        <w:trPr>
          <w:trHeight w:val="365"/>
        </w:trPr>
        <w:tc>
          <w:tcPr>
            <w:tcW w:w="1242" w:type="dxa"/>
          </w:tcPr>
          <w:p w14:paraId="6D76AA20" w14:textId="77777777" w:rsidR="00B53D0D" w:rsidRPr="006B207D" w:rsidRDefault="00B53D0D" w:rsidP="00033399">
            <w:pPr>
              <w:spacing w:line="360" w:lineRule="auto"/>
              <w:jc w:val="both"/>
              <w:rPr>
                <w:rFonts w:cs="Calibri"/>
                <w:b/>
              </w:rPr>
            </w:pPr>
            <w:r w:rsidRPr="006B207D">
              <w:rPr>
                <w:rFonts w:cs="Calibri"/>
                <w:b/>
              </w:rPr>
              <w:t>Autor (es)</w:t>
            </w:r>
          </w:p>
        </w:tc>
        <w:tc>
          <w:tcPr>
            <w:tcW w:w="2694" w:type="dxa"/>
          </w:tcPr>
          <w:p w14:paraId="7C698B47" w14:textId="668C6A3D" w:rsidR="00B53D0D" w:rsidRPr="006B207D" w:rsidRDefault="006B207D" w:rsidP="00033399">
            <w:pPr>
              <w:spacing w:line="360" w:lineRule="auto"/>
              <w:jc w:val="both"/>
              <w:rPr>
                <w:rFonts w:cs="Calibri"/>
                <w:b/>
              </w:rPr>
            </w:pPr>
            <w:r w:rsidRPr="006B207D">
              <w:rPr>
                <w:rFonts w:cs="Calibri"/>
                <w:b/>
              </w:rPr>
              <w:t>Wilder Bolaños Gomez</w:t>
            </w:r>
          </w:p>
        </w:tc>
        <w:tc>
          <w:tcPr>
            <w:tcW w:w="1559" w:type="dxa"/>
          </w:tcPr>
          <w:p w14:paraId="78111428" w14:textId="055CE131" w:rsidR="00B53D0D" w:rsidRPr="006B207D" w:rsidRDefault="006B207D" w:rsidP="00033399">
            <w:pPr>
              <w:spacing w:line="360" w:lineRule="auto"/>
              <w:jc w:val="both"/>
              <w:rPr>
                <w:rFonts w:cs="Calibri"/>
                <w:b/>
              </w:rPr>
            </w:pPr>
            <w:r w:rsidRPr="006B207D">
              <w:rPr>
                <w:rFonts w:cs="Calibri"/>
                <w:b/>
              </w:rPr>
              <w:t>Instructor</w:t>
            </w:r>
          </w:p>
        </w:tc>
        <w:tc>
          <w:tcPr>
            <w:tcW w:w="1701" w:type="dxa"/>
          </w:tcPr>
          <w:p w14:paraId="423F3BFD" w14:textId="2F14AEF3" w:rsidR="00B53D0D" w:rsidRPr="006B207D" w:rsidRDefault="006B207D" w:rsidP="00033399">
            <w:pPr>
              <w:spacing w:line="360" w:lineRule="auto"/>
              <w:jc w:val="both"/>
              <w:rPr>
                <w:rFonts w:cs="Calibri"/>
                <w:b/>
              </w:rPr>
            </w:pPr>
            <w:r w:rsidRPr="006B207D">
              <w:rPr>
                <w:rFonts w:cs="Calibri"/>
                <w:b/>
              </w:rPr>
              <w:t>CEAI</w:t>
            </w:r>
          </w:p>
        </w:tc>
        <w:tc>
          <w:tcPr>
            <w:tcW w:w="2551" w:type="dxa"/>
          </w:tcPr>
          <w:p w14:paraId="0EED43B0" w14:textId="320D216C" w:rsidR="00B53D0D" w:rsidRPr="006B207D" w:rsidRDefault="006B207D" w:rsidP="00033399">
            <w:pPr>
              <w:spacing w:line="360" w:lineRule="auto"/>
              <w:jc w:val="both"/>
              <w:rPr>
                <w:rFonts w:cs="Calibri"/>
                <w:b/>
              </w:rPr>
            </w:pPr>
            <w:r w:rsidRPr="006B207D">
              <w:rPr>
                <w:rFonts w:cs="Calibri"/>
                <w:b/>
              </w:rPr>
              <w:t>24 de Julio - 2023</w:t>
            </w:r>
          </w:p>
        </w:tc>
      </w:tr>
    </w:tbl>
    <w:p w14:paraId="4D6657C4" w14:textId="77777777" w:rsidR="0092729E" w:rsidRPr="006B207D" w:rsidRDefault="0092729E" w:rsidP="00033399">
      <w:pPr>
        <w:spacing w:line="360" w:lineRule="auto"/>
        <w:rPr>
          <w:rFonts w:cs="Calibri"/>
          <w:b/>
          <w:sz w:val="24"/>
          <w:szCs w:val="24"/>
        </w:rPr>
      </w:pPr>
    </w:p>
    <w:p w14:paraId="2E14072D" w14:textId="7AFCC033" w:rsidR="00B53D0D" w:rsidRPr="006B207D" w:rsidRDefault="00B53D0D" w:rsidP="00033399">
      <w:pPr>
        <w:spacing w:line="360" w:lineRule="auto"/>
        <w:rPr>
          <w:rFonts w:cs="Calibri"/>
          <w:b/>
          <w:sz w:val="24"/>
          <w:szCs w:val="24"/>
        </w:rPr>
      </w:pPr>
      <w:r w:rsidRPr="006B207D">
        <w:rPr>
          <w:rFonts w:cs="Calibri"/>
          <w:b/>
          <w:sz w:val="24"/>
          <w:szCs w:val="24"/>
        </w:rPr>
        <w:t xml:space="preserve">8. CONTROL DE CAMBIOS </w:t>
      </w:r>
      <w:r w:rsidRPr="006B207D">
        <w:rPr>
          <w:rFonts w:cs="Calibri"/>
          <w:sz w:val="24"/>
          <w:szCs w:val="24"/>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58"/>
        <w:gridCol w:w="2389"/>
        <w:gridCol w:w="1490"/>
        <w:gridCol w:w="1534"/>
        <w:gridCol w:w="1396"/>
        <w:gridCol w:w="1780"/>
      </w:tblGrid>
      <w:tr w:rsidR="003731C4" w:rsidRPr="006B207D" w14:paraId="3475B2E1" w14:textId="77777777" w:rsidTr="00F51763">
        <w:tc>
          <w:tcPr>
            <w:tcW w:w="1235" w:type="dxa"/>
            <w:tcBorders>
              <w:top w:val="nil"/>
              <w:left w:val="nil"/>
            </w:tcBorders>
            <w:shd w:val="clear" w:color="auto" w:fill="262626" w:themeFill="text1" w:themeFillTint="D9"/>
            <w:vAlign w:val="center"/>
          </w:tcPr>
          <w:p w14:paraId="0900019D" w14:textId="77777777" w:rsidR="00B53D0D" w:rsidRPr="006B207D" w:rsidRDefault="00B53D0D" w:rsidP="00F51763">
            <w:pPr>
              <w:spacing w:after="0" w:line="360" w:lineRule="auto"/>
              <w:jc w:val="center"/>
              <w:rPr>
                <w:rFonts w:cs="Calibri"/>
                <w:b/>
              </w:rPr>
            </w:pPr>
          </w:p>
        </w:tc>
        <w:tc>
          <w:tcPr>
            <w:tcW w:w="2674" w:type="dxa"/>
            <w:shd w:val="clear" w:color="auto" w:fill="262626" w:themeFill="text1" w:themeFillTint="D9"/>
            <w:vAlign w:val="center"/>
          </w:tcPr>
          <w:p w14:paraId="604A9FE7" w14:textId="77777777" w:rsidR="00B53D0D" w:rsidRPr="006B207D" w:rsidRDefault="00B53D0D" w:rsidP="00F51763">
            <w:pPr>
              <w:spacing w:after="0" w:line="360" w:lineRule="auto"/>
              <w:jc w:val="center"/>
              <w:rPr>
                <w:rFonts w:cs="Calibri"/>
                <w:b/>
              </w:rPr>
            </w:pPr>
            <w:r w:rsidRPr="006B207D">
              <w:rPr>
                <w:rFonts w:cs="Calibri"/>
                <w:b/>
              </w:rPr>
              <w:t>Nombre</w:t>
            </w:r>
          </w:p>
        </w:tc>
        <w:tc>
          <w:tcPr>
            <w:tcW w:w="1550" w:type="dxa"/>
            <w:shd w:val="clear" w:color="auto" w:fill="262626" w:themeFill="text1" w:themeFillTint="D9"/>
            <w:vAlign w:val="center"/>
          </w:tcPr>
          <w:p w14:paraId="29E53FC7" w14:textId="77777777" w:rsidR="00B53D0D" w:rsidRPr="006B207D" w:rsidRDefault="00B53D0D" w:rsidP="00F51763">
            <w:pPr>
              <w:spacing w:after="0" w:line="360" w:lineRule="auto"/>
              <w:jc w:val="center"/>
              <w:rPr>
                <w:rFonts w:cs="Calibri"/>
                <w:b/>
              </w:rPr>
            </w:pPr>
            <w:r w:rsidRPr="006B207D">
              <w:rPr>
                <w:rFonts w:cs="Calibri"/>
                <w:b/>
              </w:rPr>
              <w:t>Cargo</w:t>
            </w:r>
          </w:p>
        </w:tc>
        <w:tc>
          <w:tcPr>
            <w:tcW w:w="1559" w:type="dxa"/>
            <w:shd w:val="clear" w:color="auto" w:fill="262626" w:themeFill="text1" w:themeFillTint="D9"/>
            <w:vAlign w:val="center"/>
          </w:tcPr>
          <w:p w14:paraId="5ACC8D7B" w14:textId="77777777" w:rsidR="00B53D0D" w:rsidRPr="006B207D" w:rsidRDefault="00B53D0D" w:rsidP="00F51763">
            <w:pPr>
              <w:spacing w:after="0" w:line="360" w:lineRule="auto"/>
              <w:jc w:val="center"/>
              <w:rPr>
                <w:rFonts w:cs="Calibri"/>
                <w:b/>
              </w:rPr>
            </w:pPr>
            <w:r w:rsidRPr="006B207D">
              <w:rPr>
                <w:rFonts w:cs="Calibri"/>
                <w:b/>
              </w:rPr>
              <w:t>Dependencia</w:t>
            </w:r>
          </w:p>
        </w:tc>
        <w:tc>
          <w:tcPr>
            <w:tcW w:w="795" w:type="dxa"/>
            <w:shd w:val="clear" w:color="auto" w:fill="262626" w:themeFill="text1" w:themeFillTint="D9"/>
            <w:vAlign w:val="center"/>
          </w:tcPr>
          <w:p w14:paraId="745C9FDE" w14:textId="77777777" w:rsidR="00B53D0D" w:rsidRPr="006B207D" w:rsidRDefault="00B53D0D" w:rsidP="00F51763">
            <w:pPr>
              <w:spacing w:after="0" w:line="360" w:lineRule="auto"/>
              <w:jc w:val="center"/>
              <w:rPr>
                <w:rFonts w:cs="Calibri"/>
                <w:b/>
              </w:rPr>
            </w:pPr>
            <w:r w:rsidRPr="006B207D">
              <w:rPr>
                <w:rFonts w:cs="Calibri"/>
                <w:b/>
              </w:rPr>
              <w:t>Fecha</w:t>
            </w:r>
          </w:p>
        </w:tc>
        <w:tc>
          <w:tcPr>
            <w:tcW w:w="1934" w:type="dxa"/>
            <w:shd w:val="clear" w:color="auto" w:fill="262626" w:themeFill="text1" w:themeFillTint="D9"/>
            <w:vAlign w:val="center"/>
          </w:tcPr>
          <w:p w14:paraId="206DEEFA" w14:textId="77777777" w:rsidR="00B53D0D" w:rsidRPr="006B207D" w:rsidRDefault="00B53D0D" w:rsidP="00F51763">
            <w:pPr>
              <w:spacing w:after="0" w:line="360" w:lineRule="auto"/>
              <w:jc w:val="center"/>
              <w:rPr>
                <w:rFonts w:cs="Calibri"/>
                <w:b/>
              </w:rPr>
            </w:pPr>
            <w:r w:rsidRPr="006B207D">
              <w:rPr>
                <w:rFonts w:cs="Calibri"/>
                <w:b/>
              </w:rPr>
              <w:t>Razón del Cambio</w:t>
            </w:r>
          </w:p>
        </w:tc>
      </w:tr>
      <w:tr w:rsidR="00B53D0D" w:rsidRPr="006B207D" w14:paraId="7D3D6392" w14:textId="77777777" w:rsidTr="00F51763">
        <w:tc>
          <w:tcPr>
            <w:tcW w:w="1235" w:type="dxa"/>
          </w:tcPr>
          <w:p w14:paraId="225C3536" w14:textId="77777777" w:rsidR="00B53D0D" w:rsidRPr="006B207D" w:rsidRDefault="00B53D0D" w:rsidP="00033399">
            <w:pPr>
              <w:spacing w:line="360" w:lineRule="auto"/>
              <w:jc w:val="both"/>
              <w:rPr>
                <w:rFonts w:cs="Calibri"/>
                <w:b/>
                <w:sz w:val="24"/>
                <w:szCs w:val="24"/>
              </w:rPr>
            </w:pPr>
            <w:r w:rsidRPr="006B207D">
              <w:rPr>
                <w:rFonts w:cs="Calibri"/>
                <w:b/>
                <w:sz w:val="24"/>
                <w:szCs w:val="24"/>
              </w:rPr>
              <w:t>Autor (es)</w:t>
            </w:r>
          </w:p>
        </w:tc>
        <w:tc>
          <w:tcPr>
            <w:tcW w:w="2674" w:type="dxa"/>
          </w:tcPr>
          <w:p w14:paraId="4672196E" w14:textId="17F86CA8" w:rsidR="00B53D0D" w:rsidRPr="006B207D" w:rsidRDefault="006B207D" w:rsidP="00033399">
            <w:pPr>
              <w:spacing w:line="360" w:lineRule="auto"/>
              <w:jc w:val="both"/>
              <w:rPr>
                <w:rFonts w:cs="Calibri"/>
                <w:b/>
                <w:sz w:val="24"/>
                <w:szCs w:val="24"/>
              </w:rPr>
            </w:pPr>
            <w:r w:rsidRPr="006B207D">
              <w:rPr>
                <w:rFonts w:cs="Calibri"/>
                <w:b/>
                <w:sz w:val="24"/>
                <w:szCs w:val="24"/>
              </w:rPr>
              <w:t>Wilder Bolaños Gomez</w:t>
            </w:r>
          </w:p>
        </w:tc>
        <w:tc>
          <w:tcPr>
            <w:tcW w:w="1550" w:type="dxa"/>
          </w:tcPr>
          <w:p w14:paraId="22466F5F" w14:textId="7469CDFF" w:rsidR="00B53D0D" w:rsidRPr="006B207D" w:rsidRDefault="006B207D" w:rsidP="006B207D">
            <w:pPr>
              <w:spacing w:line="360" w:lineRule="auto"/>
              <w:jc w:val="center"/>
              <w:rPr>
                <w:rFonts w:cs="Calibri"/>
                <w:b/>
                <w:sz w:val="24"/>
                <w:szCs w:val="24"/>
              </w:rPr>
            </w:pPr>
            <w:r w:rsidRPr="006B207D">
              <w:rPr>
                <w:rFonts w:cs="Calibri"/>
                <w:b/>
                <w:sz w:val="24"/>
                <w:szCs w:val="24"/>
              </w:rPr>
              <w:t>Instructor</w:t>
            </w:r>
          </w:p>
        </w:tc>
        <w:tc>
          <w:tcPr>
            <w:tcW w:w="1559" w:type="dxa"/>
          </w:tcPr>
          <w:p w14:paraId="032B6442" w14:textId="5FE8298C" w:rsidR="00B53D0D" w:rsidRPr="006B207D" w:rsidRDefault="006B207D" w:rsidP="00033399">
            <w:pPr>
              <w:spacing w:line="360" w:lineRule="auto"/>
              <w:jc w:val="both"/>
              <w:rPr>
                <w:rFonts w:cs="Calibri"/>
                <w:b/>
                <w:sz w:val="24"/>
                <w:szCs w:val="24"/>
              </w:rPr>
            </w:pPr>
            <w:r>
              <w:rPr>
                <w:rFonts w:cs="Calibri"/>
                <w:b/>
                <w:sz w:val="24"/>
                <w:szCs w:val="24"/>
              </w:rPr>
              <w:t>CEAI</w:t>
            </w:r>
          </w:p>
        </w:tc>
        <w:tc>
          <w:tcPr>
            <w:tcW w:w="795" w:type="dxa"/>
          </w:tcPr>
          <w:p w14:paraId="32B1FC2A" w14:textId="0F21F3A1" w:rsidR="00B53D0D" w:rsidRPr="006B207D" w:rsidRDefault="003731C4" w:rsidP="00033399">
            <w:pPr>
              <w:spacing w:line="360" w:lineRule="auto"/>
              <w:jc w:val="both"/>
              <w:rPr>
                <w:rFonts w:cs="Calibri"/>
                <w:b/>
                <w:sz w:val="24"/>
                <w:szCs w:val="24"/>
              </w:rPr>
            </w:pPr>
            <w:r>
              <w:rPr>
                <w:rFonts w:cs="Calibri"/>
                <w:b/>
                <w:sz w:val="24"/>
                <w:szCs w:val="24"/>
              </w:rPr>
              <w:t>23</w:t>
            </w:r>
            <w:r w:rsidR="006B207D">
              <w:rPr>
                <w:rFonts w:cs="Calibri"/>
                <w:b/>
                <w:sz w:val="24"/>
                <w:szCs w:val="24"/>
              </w:rPr>
              <w:t>/0</w:t>
            </w:r>
            <w:r>
              <w:rPr>
                <w:rFonts w:cs="Calibri"/>
                <w:b/>
                <w:sz w:val="24"/>
                <w:szCs w:val="24"/>
              </w:rPr>
              <w:t>4</w:t>
            </w:r>
            <w:r w:rsidR="006B207D">
              <w:rPr>
                <w:rFonts w:cs="Calibri"/>
                <w:b/>
                <w:sz w:val="24"/>
                <w:szCs w:val="24"/>
              </w:rPr>
              <w:t>/2025</w:t>
            </w:r>
          </w:p>
        </w:tc>
        <w:tc>
          <w:tcPr>
            <w:tcW w:w="1934" w:type="dxa"/>
          </w:tcPr>
          <w:p w14:paraId="712395F9" w14:textId="2EDE2F44" w:rsidR="00B53D0D" w:rsidRPr="006B207D" w:rsidRDefault="006B207D" w:rsidP="00033399">
            <w:pPr>
              <w:spacing w:line="360" w:lineRule="auto"/>
              <w:jc w:val="both"/>
              <w:rPr>
                <w:rFonts w:cs="Calibri"/>
                <w:b/>
                <w:sz w:val="24"/>
                <w:szCs w:val="24"/>
              </w:rPr>
            </w:pPr>
            <w:proofErr w:type="spellStart"/>
            <w:r>
              <w:rPr>
                <w:rFonts w:cs="Calibri"/>
                <w:b/>
                <w:sz w:val="24"/>
                <w:szCs w:val="24"/>
              </w:rPr>
              <w:t>Version</w:t>
            </w:r>
            <w:proofErr w:type="spellEnd"/>
            <w:r>
              <w:rPr>
                <w:rFonts w:cs="Calibri"/>
                <w:b/>
                <w:sz w:val="24"/>
                <w:szCs w:val="24"/>
              </w:rPr>
              <w:t xml:space="preserve"> del formato</w:t>
            </w:r>
          </w:p>
        </w:tc>
      </w:tr>
    </w:tbl>
    <w:p w14:paraId="746D39ED" w14:textId="77777777" w:rsidR="0092729E" w:rsidRPr="006B207D" w:rsidRDefault="0092729E" w:rsidP="0092729E">
      <w:pPr>
        <w:spacing w:after="0" w:line="360" w:lineRule="auto"/>
        <w:rPr>
          <w:rFonts w:cs="Calibri"/>
          <w:color w:val="000000" w:themeColor="text1"/>
          <w:sz w:val="24"/>
          <w:szCs w:val="24"/>
        </w:rPr>
      </w:pPr>
    </w:p>
    <w:sectPr w:rsidR="0092729E" w:rsidRPr="006B207D">
      <w:headerReference w:type="even" r:id="rId21"/>
      <w:headerReference w:type="default" r:id="rId22"/>
      <w:footerReference w:type="default" r:id="rId23"/>
      <w:headerReference w:type="first" r:id="rId24"/>
      <w:pgSz w:w="12240" w:h="15840"/>
      <w:pgMar w:top="1779" w:right="1041" w:bottom="1418" w:left="1560"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Valentina Gomez Tascon" w:date="2025-05-19T10:20:00Z" w:initials="VG">
    <w:p w14:paraId="34148929" w14:textId="77777777" w:rsidR="00052CAF" w:rsidRDefault="00052CAF" w:rsidP="00052CAF">
      <w:pPr>
        <w:pStyle w:val="Textocomentario"/>
      </w:pPr>
      <w:r>
        <w:rPr>
          <w:rStyle w:val="Refdecomentario"/>
        </w:rPr>
        <w:annotationRef/>
      </w:r>
      <w:r>
        <w:t xml:space="preserve">Según lo acordado durante la actividad de alistamiento, en las técnicas debo referir el cómo se movilizó la actividad anteriormente. </w:t>
      </w:r>
    </w:p>
    <w:p w14:paraId="4CEE2C61" w14:textId="77777777" w:rsidR="00052CAF" w:rsidRDefault="00052CAF" w:rsidP="00052CAF">
      <w:pPr>
        <w:pStyle w:val="Textocomentario"/>
      </w:pPr>
      <w:r>
        <w:t>Ajustar</w:t>
      </w:r>
    </w:p>
  </w:comment>
  <w:comment w:id="2" w:author="Valentina Gomez Tascon" w:date="2025-05-19T10:22:00Z" w:initials="VG">
    <w:p w14:paraId="7DE9C52E" w14:textId="77777777" w:rsidR="00052CAF" w:rsidRDefault="00052CAF" w:rsidP="00052CAF">
      <w:pPr>
        <w:pStyle w:val="Textocomentario"/>
      </w:pPr>
      <w:r>
        <w:rPr>
          <w:rStyle w:val="Refdecomentario"/>
        </w:rPr>
        <w:annotationRef/>
      </w:r>
      <w:r>
        <w:t xml:space="preserve">Se sugiere redactar párrafos mas concretos o tipo lista para que sean más sencillos de leer. </w:t>
      </w:r>
    </w:p>
  </w:comment>
  <w:comment w:id="3" w:author="Valentina Gomez Tascon" w:date="2025-05-19T10:25:00Z" w:initials="VG">
    <w:p w14:paraId="7F1B9ABD" w14:textId="77777777" w:rsidR="00052CAF" w:rsidRDefault="00052CAF" w:rsidP="00052CAF">
      <w:pPr>
        <w:pStyle w:val="Textocomentario"/>
      </w:pPr>
      <w:r>
        <w:rPr>
          <w:rStyle w:val="Refdecomentario"/>
        </w:rPr>
        <w:annotationRef/>
      </w:r>
      <w:r>
        <w:t>Se sugiere incluir imágenes  o resaltar las palabras clave para hacer énfasis sobre conceptos que sean importantes a l largo de los párrafos.</w:t>
      </w:r>
    </w:p>
  </w:comment>
  <w:comment w:id="5" w:author="Valentina Gomez Tascon" w:date="2025-05-19T10:33:00Z" w:initials="VG">
    <w:p w14:paraId="3497EC1F" w14:textId="77777777" w:rsidR="003636E3" w:rsidRDefault="003636E3" w:rsidP="003636E3">
      <w:pPr>
        <w:pStyle w:val="Textocomentario"/>
      </w:pPr>
      <w:r>
        <w:rPr>
          <w:rStyle w:val="Refdecomentario"/>
        </w:rPr>
        <w:annotationRef/>
      </w:r>
      <w:r>
        <w:t xml:space="preserve">¿En qué actividad de aprendizaje de apropiación o transferencia se indica o describe que se va a hacer una evaluación teórica? Revisar y ajustar.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CEE2C61" w15:done="0"/>
  <w15:commentEx w15:paraId="7DE9C52E" w15:done="0"/>
  <w15:commentEx w15:paraId="7F1B9ABD" w15:done="0"/>
  <w15:commentEx w15:paraId="3497EC1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4E891C3" w16cex:dateUtc="2025-05-19T15:20:00Z"/>
  <w16cex:commentExtensible w16cex:durableId="5491CED1" w16cex:dateUtc="2025-05-19T15:22:00Z"/>
  <w16cex:commentExtensible w16cex:durableId="16BCEFA7" w16cex:dateUtc="2025-05-19T15:25:00Z"/>
  <w16cex:commentExtensible w16cex:durableId="581A9ED0" w16cex:dateUtc="2025-05-19T15: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CEE2C61" w16cid:durableId="14E891C3"/>
  <w16cid:commentId w16cid:paraId="7DE9C52E" w16cid:durableId="5491CED1"/>
  <w16cid:commentId w16cid:paraId="7F1B9ABD" w16cid:durableId="16BCEFA7"/>
  <w16cid:commentId w16cid:paraId="3497EC1F" w16cid:durableId="581A9ED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09BCBB" w14:textId="77777777" w:rsidR="00912BD3" w:rsidRDefault="00912BD3">
      <w:pPr>
        <w:spacing w:after="0" w:line="240" w:lineRule="auto"/>
      </w:pPr>
      <w:r>
        <w:separator/>
      </w:r>
    </w:p>
  </w:endnote>
  <w:endnote w:type="continuationSeparator" w:id="0">
    <w:p w14:paraId="54C6EC0D" w14:textId="77777777" w:rsidR="00912BD3" w:rsidRDefault="00912BD3">
      <w:pPr>
        <w:spacing w:after="0" w:line="240" w:lineRule="auto"/>
      </w:pPr>
      <w:r>
        <w:continuationSeparator/>
      </w:r>
    </w:p>
  </w:endnote>
  <w:endnote w:type="continuationNotice" w:id="1">
    <w:p w14:paraId="20F0FC9A" w14:textId="77777777" w:rsidR="00912BD3" w:rsidRDefault="00912BD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w:charset w:val="00"/>
    <w:family w:val="swiss"/>
    <w:pitch w:val="variable"/>
    <w:sig w:usb0="E00002FF" w:usb1="4000001F" w:usb2="08000029" w:usb3="00000000" w:csb0="0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eiryo">
    <w:charset w:val="80"/>
    <w:family w:val="swiss"/>
    <w:pitch w:val="variable"/>
    <w:sig w:usb0="E00002FF" w:usb1="6AC7FFFF" w:usb2="08000012" w:usb3="00000000" w:csb0="0002009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Kalinga">
    <w:charset w:val="00"/>
    <w:family w:val="swiss"/>
    <w:pitch w:val="variable"/>
    <w:sig w:usb0="0008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E1000AEF" w:usb1="5000A1FF" w:usb2="0000000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73B89" w14:textId="1892A58A" w:rsidR="00E85AFD" w:rsidRDefault="00E85AFD">
    <w:pPr>
      <w:pStyle w:val="Piedepgina"/>
      <w:jc w:val="right"/>
      <w:rPr>
        <w:color w:val="595959" w:themeColor="text1" w:themeTint="A6"/>
        <w:sz w:val="18"/>
      </w:rPr>
    </w:pPr>
  </w:p>
  <w:p w14:paraId="5643DDF2" w14:textId="3B332CB2" w:rsidR="00E85AFD" w:rsidRDefault="00033399" w:rsidP="00033399">
    <w:pPr>
      <w:pStyle w:val="Piedepgina"/>
      <w:jc w:val="center"/>
    </w:pPr>
    <w:r>
      <w:t>GFPI-F-</w:t>
    </w:r>
    <w:r w:rsidRPr="009448E8">
      <w:t>135 V</w:t>
    </w:r>
    <w:r w:rsidR="009448E8">
      <w:t>04</w:t>
    </w:r>
  </w:p>
  <w:p w14:paraId="04A66B54" w14:textId="77777777" w:rsidR="00E85AFD" w:rsidRDefault="00E85AF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12ECD5" w14:textId="77777777" w:rsidR="00912BD3" w:rsidRDefault="00912BD3">
      <w:pPr>
        <w:spacing w:after="0" w:line="240" w:lineRule="auto"/>
      </w:pPr>
      <w:r>
        <w:separator/>
      </w:r>
    </w:p>
  </w:footnote>
  <w:footnote w:type="continuationSeparator" w:id="0">
    <w:p w14:paraId="543EB9FE" w14:textId="77777777" w:rsidR="00912BD3" w:rsidRDefault="00912BD3">
      <w:pPr>
        <w:spacing w:after="0" w:line="240" w:lineRule="auto"/>
      </w:pPr>
      <w:r>
        <w:continuationSeparator/>
      </w:r>
    </w:p>
  </w:footnote>
  <w:footnote w:type="continuationNotice" w:id="1">
    <w:p w14:paraId="05FDEEC3" w14:textId="77777777" w:rsidR="00912BD3" w:rsidRDefault="00912BD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60AA8" w14:textId="6D30D285" w:rsidR="00F51763" w:rsidRDefault="00000000">
    <w:pPr>
      <w:pStyle w:val="Encabezado"/>
    </w:pPr>
    <w:r>
      <w:rPr>
        <w:noProof/>
      </w:rPr>
      <w:pict w14:anchorId="5E2930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5" o:spid="_x0000_s1026" type="#_x0000_t136" style="position:absolute;margin-left:0;margin-top:0;width:566.2pt;height:113.2pt;rotation:315;z-index:-251655168;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78D12F" w14:textId="3E1BEB0F" w:rsidR="00E85AFD" w:rsidRDefault="002D12AD">
    <w:pPr>
      <w:pStyle w:val="Encabezado"/>
    </w:pPr>
    <w:r>
      <w:rPr>
        <w:noProof/>
        <w:lang w:val="es-ES" w:eastAsia="es-ES"/>
      </w:rPr>
      <w:t xml:space="preserve"> </w:t>
    </w:r>
    <w:r>
      <w:rPr>
        <w:noProof/>
        <w:lang w:eastAsia="es-CO"/>
      </w:rPr>
      <w:t xml:space="preserve">                                                                                                                      </w:t>
    </w:r>
  </w:p>
  <w:p w14:paraId="22FDCF38" w14:textId="36FD166C" w:rsidR="00E85AFD" w:rsidRDefault="00033399" w:rsidP="00BB464D">
    <w:pPr>
      <w:pStyle w:val="Encabezado"/>
      <w:tabs>
        <w:tab w:val="clear" w:pos="4419"/>
        <w:tab w:val="clear" w:pos="8838"/>
        <w:tab w:val="right" w:pos="8413"/>
      </w:tabs>
      <w:jc w:val="center"/>
    </w:pPr>
    <w:r w:rsidRPr="001A74F0">
      <w:rPr>
        <w:noProof/>
        <w:lang w:eastAsia="es-CO"/>
      </w:rPr>
      <w:drawing>
        <wp:inline distT="0" distB="0" distL="0" distR="0" wp14:anchorId="2651EF19" wp14:editId="304E5EF6">
          <wp:extent cx="592455" cy="561340"/>
          <wp:effectExtent l="0" t="0" r="0" b="0"/>
          <wp:docPr id="7" name="Imagen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DF2BE" w14:textId="36BC9D2D" w:rsidR="00E85AFD" w:rsidRDefault="00000000">
    <w:pPr>
      <w:pStyle w:val="Encabezado"/>
      <w:rPr>
        <w:noProof/>
        <w:lang w:val="es-ES" w:eastAsia="es-ES"/>
      </w:rPr>
    </w:pPr>
    <w:r>
      <w:rPr>
        <w:noProof/>
      </w:rPr>
      <w:pict w14:anchorId="5DAFA7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4" o:spid="_x0000_s1025" type="#_x0000_t136" style="position:absolute;margin-left:0;margin-top:0;width:566.2pt;height:113.2pt;rotation:315;z-index:-251657216;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p w14:paraId="73F621E3"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5EDA01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EF5A30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 w15:restartNumberingAfterBreak="0">
    <w:nsid w:val="0EE17206"/>
    <w:multiLevelType w:val="multilevel"/>
    <w:tmpl w:val="535ECD64"/>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4" w15:restartNumberingAfterBreak="0">
    <w:nsid w:val="0F74769C"/>
    <w:multiLevelType w:val="hybridMultilevel"/>
    <w:tmpl w:val="178A5FE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9" w15:restartNumberingAfterBreak="0">
    <w:nsid w:val="2AF24A77"/>
    <w:multiLevelType w:val="hybridMultilevel"/>
    <w:tmpl w:val="BC7C705A"/>
    <w:lvl w:ilvl="0" w:tplc="04090001">
      <w:start w:val="1"/>
      <w:numFmt w:val="bullet"/>
      <w:lvlText w:val=""/>
      <w:lvlJc w:val="left"/>
      <w:pPr>
        <w:ind w:left="720" w:hanging="360"/>
      </w:pPr>
      <w:rPr>
        <w:rFonts w:ascii="Symbol" w:hAnsi="Symbol" w:hint="default"/>
      </w:rPr>
    </w:lvl>
    <w:lvl w:ilvl="1" w:tplc="CC6CE6C4">
      <w:numFmt w:val="bullet"/>
      <w:lvlText w:val="•"/>
      <w:lvlJc w:val="left"/>
      <w:pPr>
        <w:ind w:left="1440" w:hanging="360"/>
      </w:pPr>
      <w:rPr>
        <w:rFonts w:ascii="Calibri" w:eastAsiaTheme="minorEastAsia"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9F03F96"/>
    <w:multiLevelType w:val="hybridMultilevel"/>
    <w:tmpl w:val="D214D8C6"/>
    <w:lvl w:ilvl="0" w:tplc="667638D0">
      <w:start w:val="1"/>
      <w:numFmt w:val="decimal"/>
      <w:lvlText w:val="%1."/>
      <w:lvlJc w:val="left"/>
      <w:pPr>
        <w:ind w:left="1065" w:hanging="7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1FB568D"/>
    <w:multiLevelType w:val="hybridMultilevel"/>
    <w:tmpl w:val="6696E3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8D06683"/>
    <w:multiLevelType w:val="hybridMultilevel"/>
    <w:tmpl w:val="EE1A11F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59BD77B3"/>
    <w:multiLevelType w:val="hybridMultilevel"/>
    <w:tmpl w:val="E524364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23" w15:restartNumberingAfterBreak="0">
    <w:nsid w:val="5E4A7D52"/>
    <w:multiLevelType w:val="hybridMultilevel"/>
    <w:tmpl w:val="516AA24A"/>
    <w:lvl w:ilvl="0" w:tplc="41AA89FE">
      <w:numFmt w:val="bullet"/>
      <w:lvlText w:val="-"/>
      <w:lvlJc w:val="left"/>
      <w:pPr>
        <w:ind w:left="720" w:hanging="360"/>
      </w:pPr>
      <w:rPr>
        <w:rFonts w:ascii="Calibri" w:eastAsiaTheme="minorEastAsia"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28"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0"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32" w15:restartNumberingAfterBreak="0">
    <w:nsid w:val="7C034DDC"/>
    <w:multiLevelType w:val="hybridMultilevel"/>
    <w:tmpl w:val="530C6B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num w:numId="1" w16cid:durableId="579366500">
    <w:abstractNumId w:val="29"/>
  </w:num>
  <w:num w:numId="2" w16cid:durableId="505485544">
    <w:abstractNumId w:val="30"/>
  </w:num>
  <w:num w:numId="3" w16cid:durableId="843277053">
    <w:abstractNumId w:val="27"/>
  </w:num>
  <w:num w:numId="4" w16cid:durableId="113305967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3314424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77844970">
    <w:abstractNumId w:val="18"/>
  </w:num>
  <w:num w:numId="7" w16cid:durableId="211036800">
    <w:abstractNumId w:val="19"/>
  </w:num>
  <w:num w:numId="8" w16cid:durableId="2107997317">
    <w:abstractNumId w:val="2"/>
  </w:num>
  <w:num w:numId="9" w16cid:durableId="1580671781">
    <w:abstractNumId w:val="10"/>
  </w:num>
  <w:num w:numId="10" w16cid:durableId="1809400761">
    <w:abstractNumId w:val="28"/>
  </w:num>
  <w:num w:numId="11" w16cid:durableId="559172815">
    <w:abstractNumId w:val="6"/>
  </w:num>
  <w:num w:numId="12" w16cid:durableId="1328047260">
    <w:abstractNumId w:val="5"/>
  </w:num>
  <w:num w:numId="13" w16cid:durableId="886380371">
    <w:abstractNumId w:val="14"/>
  </w:num>
  <w:num w:numId="14" w16cid:durableId="1992901261">
    <w:abstractNumId w:val="17"/>
  </w:num>
  <w:num w:numId="15" w16cid:durableId="391276193">
    <w:abstractNumId w:val="25"/>
    <w:lvlOverride w:ilvl="0">
      <w:lvl w:ilvl="0">
        <w:numFmt w:val="bullet"/>
        <w:lvlText w:val=""/>
        <w:lvlJc w:val="left"/>
        <w:pPr>
          <w:tabs>
            <w:tab w:val="num" w:pos="720"/>
          </w:tabs>
          <w:ind w:left="720" w:hanging="360"/>
        </w:pPr>
        <w:rPr>
          <w:rFonts w:ascii="Wingdings" w:hAnsi="Wingdings" w:hint="default"/>
          <w:sz w:val="20"/>
        </w:rPr>
      </w:lvl>
    </w:lvlOverride>
  </w:num>
  <w:num w:numId="16" w16cid:durableId="1378702565">
    <w:abstractNumId w:val="33"/>
    <w:lvlOverride w:ilvl="0">
      <w:lvl w:ilvl="0">
        <w:numFmt w:val="bullet"/>
        <w:lvlText w:val=""/>
        <w:lvlJc w:val="left"/>
        <w:pPr>
          <w:tabs>
            <w:tab w:val="num" w:pos="720"/>
          </w:tabs>
          <w:ind w:left="720" w:hanging="360"/>
        </w:pPr>
        <w:rPr>
          <w:rFonts w:ascii="Wingdings" w:hAnsi="Wingdings" w:hint="default"/>
          <w:sz w:val="20"/>
        </w:rPr>
      </w:lvl>
    </w:lvlOverride>
  </w:num>
  <w:num w:numId="17" w16cid:durableId="260339375">
    <w:abstractNumId w:val="34"/>
    <w:lvlOverride w:ilvl="0">
      <w:lvl w:ilvl="0">
        <w:numFmt w:val="bullet"/>
        <w:lvlText w:val=""/>
        <w:lvlJc w:val="left"/>
        <w:pPr>
          <w:tabs>
            <w:tab w:val="num" w:pos="720"/>
          </w:tabs>
          <w:ind w:left="720" w:hanging="360"/>
        </w:pPr>
        <w:rPr>
          <w:rFonts w:ascii="Wingdings" w:hAnsi="Wingdings" w:hint="default"/>
          <w:sz w:val="20"/>
        </w:rPr>
      </w:lvl>
    </w:lvlOverride>
  </w:num>
  <w:num w:numId="18" w16cid:durableId="67189401">
    <w:abstractNumId w:val="24"/>
    <w:lvlOverride w:ilvl="0">
      <w:lvl w:ilvl="0">
        <w:numFmt w:val="bullet"/>
        <w:lvlText w:val=""/>
        <w:lvlJc w:val="left"/>
        <w:pPr>
          <w:tabs>
            <w:tab w:val="num" w:pos="720"/>
          </w:tabs>
          <w:ind w:left="720" w:hanging="360"/>
        </w:pPr>
        <w:rPr>
          <w:rFonts w:ascii="Wingdings" w:hAnsi="Wingdings" w:hint="default"/>
          <w:sz w:val="20"/>
        </w:rPr>
      </w:lvl>
    </w:lvlOverride>
  </w:num>
  <w:num w:numId="19" w16cid:durableId="792678800">
    <w:abstractNumId w:val="8"/>
  </w:num>
  <w:num w:numId="20" w16cid:durableId="1867912511">
    <w:abstractNumId w:val="22"/>
  </w:num>
  <w:num w:numId="21" w16cid:durableId="1340742040">
    <w:abstractNumId w:val="13"/>
  </w:num>
  <w:num w:numId="22" w16cid:durableId="1593708866">
    <w:abstractNumId w:val="12"/>
  </w:num>
  <w:num w:numId="23" w16cid:durableId="1926918412">
    <w:abstractNumId w:val="11"/>
  </w:num>
  <w:num w:numId="24" w16cid:durableId="48457321">
    <w:abstractNumId w:val="26"/>
  </w:num>
  <w:num w:numId="25" w16cid:durableId="548346651">
    <w:abstractNumId w:val="7"/>
  </w:num>
  <w:num w:numId="26" w16cid:durableId="1200633253">
    <w:abstractNumId w:val="1"/>
  </w:num>
  <w:num w:numId="27" w16cid:durableId="1590918751">
    <w:abstractNumId w:val="0"/>
  </w:num>
  <w:num w:numId="28" w16cid:durableId="1802991775">
    <w:abstractNumId w:val="3"/>
  </w:num>
  <w:num w:numId="29" w16cid:durableId="1653555971">
    <w:abstractNumId w:val="20"/>
  </w:num>
  <w:num w:numId="30" w16cid:durableId="1460802051">
    <w:abstractNumId w:val="4"/>
  </w:num>
  <w:num w:numId="31" w16cid:durableId="532154844">
    <w:abstractNumId w:val="16"/>
  </w:num>
  <w:num w:numId="32" w16cid:durableId="1910143071">
    <w:abstractNumId w:val="9"/>
  </w:num>
  <w:num w:numId="33" w16cid:durableId="737552919">
    <w:abstractNumId w:val="32"/>
  </w:num>
  <w:num w:numId="34" w16cid:durableId="1144738909">
    <w:abstractNumId w:val="15"/>
  </w:num>
  <w:num w:numId="35" w16cid:durableId="2123765980">
    <w:abstractNumId w:val="21"/>
  </w:num>
  <w:num w:numId="36" w16cid:durableId="944724918">
    <w:abstractNumId w:val="23"/>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alentina Gomez Tascon">
    <w15:presenceInfo w15:providerId="Windows Live" w15:userId="d10a559b55a9c2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hideSpellingErrors/>
  <w:hideGrammaticalErrors/>
  <w:proofState w:spelling="clean" w:grammar="clean"/>
  <w:attachedTemplate r:id="rId1"/>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AFD"/>
    <w:rsid w:val="00033399"/>
    <w:rsid w:val="0005090F"/>
    <w:rsid w:val="00052CAF"/>
    <w:rsid w:val="000723CC"/>
    <w:rsid w:val="000935DA"/>
    <w:rsid w:val="000A648F"/>
    <w:rsid w:val="000B2BBC"/>
    <w:rsid w:val="000C285C"/>
    <w:rsid w:val="000E3051"/>
    <w:rsid w:val="000F2166"/>
    <w:rsid w:val="00117BFB"/>
    <w:rsid w:val="00172F63"/>
    <w:rsid w:val="00174851"/>
    <w:rsid w:val="001C508E"/>
    <w:rsid w:val="001D75C8"/>
    <w:rsid w:val="00233A9B"/>
    <w:rsid w:val="002D12AD"/>
    <w:rsid w:val="002E0F5A"/>
    <w:rsid w:val="003163ED"/>
    <w:rsid w:val="003232D5"/>
    <w:rsid w:val="003605B2"/>
    <w:rsid w:val="00362DE7"/>
    <w:rsid w:val="003630EC"/>
    <w:rsid w:val="003636E3"/>
    <w:rsid w:val="003731C4"/>
    <w:rsid w:val="0038578C"/>
    <w:rsid w:val="00395869"/>
    <w:rsid w:val="003A64C4"/>
    <w:rsid w:val="003B2FA3"/>
    <w:rsid w:val="003B493D"/>
    <w:rsid w:val="00400D09"/>
    <w:rsid w:val="00417AA3"/>
    <w:rsid w:val="00424075"/>
    <w:rsid w:val="004360C9"/>
    <w:rsid w:val="00444A2D"/>
    <w:rsid w:val="00451A05"/>
    <w:rsid w:val="004673B2"/>
    <w:rsid w:val="00502891"/>
    <w:rsid w:val="00504738"/>
    <w:rsid w:val="005242C6"/>
    <w:rsid w:val="00537159"/>
    <w:rsid w:val="00553E9D"/>
    <w:rsid w:val="005931AF"/>
    <w:rsid w:val="005D3455"/>
    <w:rsid w:val="005D762E"/>
    <w:rsid w:val="005E2F69"/>
    <w:rsid w:val="005E716B"/>
    <w:rsid w:val="00604A19"/>
    <w:rsid w:val="00624A8E"/>
    <w:rsid w:val="00646F55"/>
    <w:rsid w:val="006866E9"/>
    <w:rsid w:val="006A0BF0"/>
    <w:rsid w:val="006B207D"/>
    <w:rsid w:val="00702E2E"/>
    <w:rsid w:val="00743A27"/>
    <w:rsid w:val="007553B0"/>
    <w:rsid w:val="00761526"/>
    <w:rsid w:val="00763DBE"/>
    <w:rsid w:val="007659AA"/>
    <w:rsid w:val="007C3AB2"/>
    <w:rsid w:val="007D4273"/>
    <w:rsid w:val="00815D58"/>
    <w:rsid w:val="00834292"/>
    <w:rsid w:val="00845E20"/>
    <w:rsid w:val="00880A59"/>
    <w:rsid w:val="00886060"/>
    <w:rsid w:val="008D48E0"/>
    <w:rsid w:val="008D7773"/>
    <w:rsid w:val="008F5A23"/>
    <w:rsid w:val="009015A5"/>
    <w:rsid w:val="00912BD3"/>
    <w:rsid w:val="0092729E"/>
    <w:rsid w:val="009448E8"/>
    <w:rsid w:val="009B6B97"/>
    <w:rsid w:val="009D3278"/>
    <w:rsid w:val="00A30720"/>
    <w:rsid w:val="00A63563"/>
    <w:rsid w:val="00A92164"/>
    <w:rsid w:val="00A93D42"/>
    <w:rsid w:val="00AF79AC"/>
    <w:rsid w:val="00B03D78"/>
    <w:rsid w:val="00B334B2"/>
    <w:rsid w:val="00B37BFF"/>
    <w:rsid w:val="00B457AB"/>
    <w:rsid w:val="00B53D0D"/>
    <w:rsid w:val="00B636A4"/>
    <w:rsid w:val="00B67A68"/>
    <w:rsid w:val="00BA1B37"/>
    <w:rsid w:val="00BA3E8C"/>
    <w:rsid w:val="00BA649D"/>
    <w:rsid w:val="00BB464D"/>
    <w:rsid w:val="00C40C7E"/>
    <w:rsid w:val="00CA46F1"/>
    <w:rsid w:val="00CA7209"/>
    <w:rsid w:val="00CC084F"/>
    <w:rsid w:val="00CC09B2"/>
    <w:rsid w:val="00CE69A9"/>
    <w:rsid w:val="00CF66F5"/>
    <w:rsid w:val="00D11770"/>
    <w:rsid w:val="00D277E1"/>
    <w:rsid w:val="00D83FDF"/>
    <w:rsid w:val="00D85CF8"/>
    <w:rsid w:val="00DC52B5"/>
    <w:rsid w:val="00DD7DE9"/>
    <w:rsid w:val="00E34F6F"/>
    <w:rsid w:val="00E413A0"/>
    <w:rsid w:val="00E5319B"/>
    <w:rsid w:val="00E54187"/>
    <w:rsid w:val="00E84005"/>
    <w:rsid w:val="00E85AFD"/>
    <w:rsid w:val="00EB21B5"/>
    <w:rsid w:val="00EB5C81"/>
    <w:rsid w:val="00EE736D"/>
    <w:rsid w:val="00F1417D"/>
    <w:rsid w:val="00F2679D"/>
    <w:rsid w:val="00F439FE"/>
    <w:rsid w:val="00F51763"/>
    <w:rsid w:val="00F67240"/>
    <w:rsid w:val="00F97D5C"/>
    <w:rsid w:val="00FB155A"/>
    <w:rsid w:val="00FB5843"/>
    <w:rsid w:val="00FE057B"/>
    <w:rsid w:val="00FE7202"/>
    <w:rsid w:val="00FF7A28"/>
    <w:rsid w:val="09EDA5A2"/>
    <w:rsid w:val="0E399CB2"/>
    <w:rsid w:val="24891A0C"/>
    <w:rsid w:val="365BE273"/>
    <w:rsid w:val="57670158"/>
    <w:rsid w:val="5A7EFF2D"/>
    <w:rsid w:val="65E55ACB"/>
    <w:rsid w:val="7A59C7AB"/>
    <w:rsid w:val="7B61B550"/>
    <w:rsid w:val="7E9383C7"/>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9793E1E"/>
  <w15:docId w15:val="{74652978-531E-40ED-8924-2A273D2A2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1763"/>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character" w:styleId="Hipervnculovisitado">
    <w:name w:val="FollowedHyperlink"/>
    <w:basedOn w:val="Fuentedeprrafopredeter"/>
    <w:uiPriority w:val="99"/>
    <w:semiHidden/>
    <w:unhideWhenUsed/>
    <w:rsid w:val="006B207D"/>
    <w:rPr>
      <w:color w:val="356A95"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image" Target="media/image4.pn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image" Target="media/image3.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5"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www.youtube.com/watch?v=iS8eCGrHQY0&amp;ab_channel=Jos%C3%A9LuisD%C3%ADaz"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header" Target="header2.xml"/><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e22feba-8847-4ac8-bbc0-dacb58ff27cb">
      <Terms xmlns="http://schemas.microsoft.com/office/infopath/2007/PartnerControls"/>
    </lcf76f155ced4ddcb4097134ff3c332f>
    <TaxCatchAll xmlns="878456b5-4414-4a75-80a7-879e40566b4c"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8CD785DE75799440903669B0C9C7BEAA" ma:contentTypeVersion="14" ma:contentTypeDescription="Crear nuevo documento." ma:contentTypeScope="" ma:versionID="29afd0abc8a49d69cad90637e65d90a4">
  <xsd:schema xmlns:xsd="http://www.w3.org/2001/XMLSchema" xmlns:xs="http://www.w3.org/2001/XMLSchema" xmlns:p="http://schemas.microsoft.com/office/2006/metadata/properties" xmlns:ns2="fe22feba-8847-4ac8-bbc0-dacb58ff27cb" xmlns:ns3="878456b5-4414-4a75-80a7-879e40566b4c" targetNamespace="http://schemas.microsoft.com/office/2006/metadata/properties" ma:root="true" ma:fieldsID="6c0be2bb6dc5a596c1dd4f0fb762485a" ns2:_="" ns3:_="">
    <xsd:import namespace="fe22feba-8847-4ac8-bbc0-dacb58ff27cb"/>
    <xsd:import namespace="878456b5-4414-4a75-80a7-879e40566b4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22feba-8847-4ac8-bbc0-dacb58ff27c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78456b5-4414-4a75-80a7-879e40566b4c"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TaxCatchAll" ma:index="14" nillable="true" ma:displayName="Taxonomy Catch All Column" ma:hidden="true" ma:list="{64089018-d26e-40ba-9b16-569848d50d73}" ma:internalName="TaxCatchAll" ma:showField="CatchAllData" ma:web="878456b5-4414-4a75-80a7-879e40566b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48CFCA9-C04F-4472-9ACE-2C2B0713CCB5}">
  <ds:schemaRefs>
    <ds:schemaRef ds:uri="http://schemas.microsoft.com/office/2006/metadata/properties"/>
    <ds:schemaRef ds:uri="http://schemas.microsoft.com/office/infopath/2007/PartnerControls"/>
    <ds:schemaRef ds:uri="932546ec-9fd3-4385-85aa-a79281ebb4c5"/>
    <ds:schemaRef ds:uri="3b6d2153-ea30-4986-ad45-11d5a60cf126"/>
  </ds:schemaRefs>
</ds:datastoreItem>
</file>

<file path=customXml/itemProps2.xml><?xml version="1.0" encoding="utf-8"?>
<ds:datastoreItem xmlns:ds="http://schemas.openxmlformats.org/officeDocument/2006/customXml" ds:itemID="{8F77DE2A-42C6-4CA6-9039-80EF84878373}">
  <ds:schemaRefs>
    <ds:schemaRef ds:uri="http://schemas.openxmlformats.org/officeDocument/2006/bibliography"/>
  </ds:schemaRefs>
</ds:datastoreItem>
</file>

<file path=customXml/itemProps3.xml><?xml version="1.0" encoding="utf-8"?>
<ds:datastoreItem xmlns:ds="http://schemas.openxmlformats.org/officeDocument/2006/customXml" ds:itemID="{3F9D943A-8F73-4333-9169-A981417CD6FA}">
  <ds:schemaRefs>
    <ds:schemaRef ds:uri="http://schemas.microsoft.com/sharepoint/v3/contenttype/forms"/>
  </ds:schemaRefs>
</ds:datastoreItem>
</file>

<file path=customXml/itemProps4.xml><?xml version="1.0" encoding="utf-8"?>
<ds:datastoreItem xmlns:ds="http://schemas.openxmlformats.org/officeDocument/2006/customXml" ds:itemID="{3D43D242-D2AB-417A-BAC4-E5B61F5368BD}"/>
</file>

<file path=docProps/app.xml><?xml version="1.0" encoding="utf-8"?>
<Properties xmlns="http://schemas.openxmlformats.org/officeDocument/2006/extended-properties" xmlns:vt="http://schemas.openxmlformats.org/officeDocument/2006/docPropsVTypes">
  <Template>Formato_word-SENA-GC-F-005-V1</Template>
  <TotalTime>8</TotalTime>
  <Pages>13</Pages>
  <Words>3605</Words>
  <Characters>19829</Characters>
  <Application>Microsoft Office Word</Application>
  <DocSecurity>0</DocSecurity>
  <Lines>165</Lines>
  <Paragraphs>46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23388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Valentina Gomez Tascon</cp:lastModifiedBy>
  <cp:revision>2</cp:revision>
  <cp:lastPrinted>2016-06-08T13:42:00Z</cp:lastPrinted>
  <dcterms:created xsi:type="dcterms:W3CDTF">2025-05-19T15:34:00Z</dcterms:created>
  <dcterms:modified xsi:type="dcterms:W3CDTF">2025-05-19T15:34:00Z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0x0101008CD785DE75799440903669B0C9C7BEAA</vt:lpwstr>
  </property>
  <property fmtid="{D5CDD505-2E9C-101B-9397-08002B2CF9AE}" pid="10" name="MediaServiceImageTags">
    <vt:lpwstr/>
  </property>
  <property fmtid="{D5CDD505-2E9C-101B-9397-08002B2CF9AE}" pid="11" name="GrammarlyDocumentId">
    <vt:lpwstr>3d700877213b83c1f6f7a8dba73ed352631d8e03bf48ecc4f79bd5b83e8bc98b</vt:lpwstr>
  </property>
</Properties>
</file>